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E654" w14:textId="66DC6DD2" w:rsidR="00101E52" w:rsidRDefault="00101E52" w:rsidP="007C5E5B">
      <w:pPr>
        <w:jc w:val="center"/>
        <w:rPr>
          <w:rFonts w:ascii="Times New Roman" w:hAnsi="Times New Roman" w:cs="Times New Roman"/>
          <w:b/>
          <w:bCs/>
          <w:kern w:val="0"/>
          <w:sz w:val="24"/>
          <w:szCs w:val="24"/>
        </w:rPr>
      </w:pPr>
      <w:r w:rsidRPr="00101E52">
        <w:rPr>
          <w:rFonts w:ascii="Times New Roman" w:eastAsia="Calibri" w:hAnsi="Times New Roman" w:cs="Times New Roman"/>
          <w:b/>
          <w:bCs/>
          <w:noProof/>
          <w:sz w:val="28"/>
          <w:szCs w:val="28"/>
        </w:rPr>
        <mc:AlternateContent>
          <mc:Choice Requires="wps">
            <w:drawing>
              <wp:anchor distT="0" distB="0" distL="114300" distR="114300" simplePos="0" relativeHeight="251661312" behindDoc="0" locked="0" layoutInCell="1" allowOverlap="1" wp14:anchorId="316DEBF4" wp14:editId="6101C13C">
                <wp:simplePos x="0" y="0"/>
                <wp:positionH relativeFrom="column">
                  <wp:posOffset>0</wp:posOffset>
                </wp:positionH>
                <wp:positionV relativeFrom="paragraph">
                  <wp:posOffset>-766445</wp:posOffset>
                </wp:positionV>
                <wp:extent cx="5934973" cy="904875"/>
                <wp:effectExtent l="342900" t="57150" r="46990" b="333375"/>
                <wp:wrapNone/>
                <wp:docPr id="1268516143" name="Text Box 2"/>
                <wp:cNvGraphicFramePr/>
                <a:graphic xmlns:a="http://schemas.openxmlformats.org/drawingml/2006/main">
                  <a:graphicData uri="http://schemas.microsoft.com/office/word/2010/wordprocessingShape">
                    <wps:wsp>
                      <wps:cNvSpPr txBox="1"/>
                      <wps:spPr>
                        <a:xfrm>
                          <a:off x="0" y="0"/>
                          <a:ext cx="5934973" cy="904875"/>
                        </a:xfrm>
                        <a:prstGeom prst="rect">
                          <a:avLst/>
                        </a:prstGeom>
                        <a:solidFill>
                          <a:srgbClr val="EEECE1">
                            <a:lumMod val="75000"/>
                          </a:srgb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421BDD9" w14:textId="77777777" w:rsidR="00101E52" w:rsidRPr="00312A33" w:rsidRDefault="00101E52" w:rsidP="00101E52">
                            <w:pPr>
                              <w:spacing w:after="0" w:line="240" w:lineRule="auto"/>
                              <w:jc w:val="right"/>
                              <w:rPr>
                                <w:b/>
                                <w:bCs/>
                                <w:sz w:val="24"/>
                                <w:szCs w:val="24"/>
                              </w:rPr>
                            </w:pPr>
                            <w:r w:rsidRPr="00312A33">
                              <w:rPr>
                                <w:b/>
                                <w:bCs/>
                                <w:sz w:val="24"/>
                                <w:szCs w:val="24"/>
                              </w:rPr>
                              <w:t>Asia-Africa Journal of Academic Research and Review</w:t>
                            </w:r>
                          </w:p>
                          <w:p w14:paraId="7D7D1814" w14:textId="77777777" w:rsidR="00101E52" w:rsidRPr="00B47FEE" w:rsidRDefault="00101E52" w:rsidP="00101E52">
                            <w:pPr>
                              <w:spacing w:after="0" w:line="240" w:lineRule="auto"/>
                              <w:jc w:val="right"/>
                              <w:rPr>
                                <w:b/>
                                <w:bCs/>
                                <w:sz w:val="20"/>
                                <w:szCs w:val="20"/>
                              </w:rPr>
                            </w:pPr>
                            <w:r w:rsidRPr="00B47FEE">
                              <w:rPr>
                                <w:b/>
                                <w:bCs/>
                                <w:sz w:val="20"/>
                                <w:szCs w:val="20"/>
                              </w:rPr>
                              <w:t>ISSN:</w:t>
                            </w:r>
                            <w:r>
                              <w:rPr>
                                <w:b/>
                                <w:bCs/>
                                <w:sz w:val="20"/>
                                <w:szCs w:val="20"/>
                              </w:rPr>
                              <w:t xml:space="preserve"> 2814-0400</w:t>
                            </w:r>
                          </w:p>
                          <w:p w14:paraId="4311A6D6" w14:textId="77777777" w:rsidR="00101E52" w:rsidRPr="00B47FEE" w:rsidRDefault="00101E52" w:rsidP="00101E52">
                            <w:pPr>
                              <w:spacing w:after="0" w:line="240" w:lineRule="auto"/>
                              <w:jc w:val="right"/>
                              <w:rPr>
                                <w:b/>
                                <w:bCs/>
                                <w:sz w:val="20"/>
                                <w:szCs w:val="20"/>
                              </w:rPr>
                            </w:pPr>
                            <w:r w:rsidRPr="00B47FEE">
                              <w:rPr>
                                <w:b/>
                                <w:bCs/>
                                <w:sz w:val="20"/>
                                <w:szCs w:val="20"/>
                              </w:rPr>
                              <w:t>Vol. 3(2), 2023</w:t>
                            </w:r>
                          </w:p>
                          <w:p w14:paraId="173A250E" w14:textId="3B2D33D0" w:rsidR="00101E52" w:rsidRPr="00B47FEE" w:rsidRDefault="00101E52" w:rsidP="00101E52">
                            <w:pPr>
                              <w:spacing w:after="0" w:line="240" w:lineRule="auto"/>
                              <w:jc w:val="right"/>
                              <w:rPr>
                                <w:b/>
                                <w:bCs/>
                                <w:sz w:val="20"/>
                                <w:szCs w:val="20"/>
                              </w:rPr>
                            </w:pPr>
                            <w:r w:rsidRPr="00B47FEE">
                              <w:rPr>
                                <w:b/>
                                <w:bCs/>
                                <w:sz w:val="20"/>
                                <w:szCs w:val="20"/>
                              </w:rPr>
                              <w:t>doi:10.5281/</w:t>
                            </w:r>
                            <w:proofErr w:type="spellStart"/>
                            <w:r w:rsidRPr="00B47FEE">
                              <w:rPr>
                                <w:b/>
                                <w:bCs/>
                                <w:sz w:val="20"/>
                                <w:szCs w:val="20"/>
                              </w:rPr>
                              <w:t>zenodo</w:t>
                            </w:r>
                            <w:proofErr w:type="spellEnd"/>
                          </w:p>
                          <w:p w14:paraId="2CAC3E3D" w14:textId="77777777" w:rsidR="00101E52" w:rsidRPr="00B47FEE" w:rsidRDefault="00101E52" w:rsidP="00101E52">
                            <w:pPr>
                              <w:spacing w:after="0" w:line="240" w:lineRule="auto"/>
                              <w:jc w:val="right"/>
                              <w:rPr>
                                <w:b/>
                                <w:bCs/>
                                <w:sz w:val="20"/>
                                <w:szCs w:val="20"/>
                              </w:rPr>
                            </w:pPr>
                            <w:r w:rsidRPr="00B47FEE">
                              <w:rPr>
                                <w:b/>
                                <w:bCs/>
                                <w:sz w:val="20"/>
                                <w:szCs w:val="20"/>
                              </w:rPr>
                              <w:t>Available online at: www.journals.iapaar.com</w:t>
                            </w:r>
                            <w:r>
                              <w:rPr>
                                <w:b/>
                                <w:bCs/>
                                <w:sz w:val="20"/>
                                <w:szCs w:val="20"/>
                              </w:rPr>
                              <w:t>/index.php/aajarr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6DEBF4" id="_x0000_t202" coordsize="21600,21600" o:spt="202" path="m,l,21600r21600,l21600,xe">
                <v:stroke joinstyle="miter"/>
                <v:path gradientshapeok="t" o:connecttype="rect"/>
              </v:shapetype>
              <v:shape id="Text Box 2" o:spid="_x0000_s1026" type="#_x0000_t202" style="position:absolute;left:0;text-align:left;margin-left:0;margin-top:-60.35pt;width:467.3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" fillcolor="#c4bd97" stroked="f" strokeweight=".5pt">
                <v:shadow on="t" color="black" opacity="18350f" offset="-5.40094mm,4.37361mm"/>
                <v:textbox>
                  <w:txbxContent>
                    <w:p w14:paraId="6421BDD9" w14:textId="77777777" w:rsidR="00101E52" w:rsidRPr="00312A33" w:rsidRDefault="00101E52" w:rsidP="00101E52">
                      <w:pPr>
                        <w:spacing w:after="0" w:line="240" w:lineRule="auto"/>
                        <w:jc w:val="right"/>
                        <w:rPr>
                          <w:b/>
                          <w:bCs/>
                          <w:sz w:val="24"/>
                          <w:szCs w:val="24"/>
                        </w:rPr>
                      </w:pPr>
                      <w:r w:rsidRPr="00312A33">
                        <w:rPr>
                          <w:b/>
                          <w:bCs/>
                          <w:sz w:val="24"/>
                          <w:szCs w:val="24"/>
                        </w:rPr>
                        <w:t>Asia-Africa Journal of Academic Research and Review</w:t>
                      </w:r>
                    </w:p>
                    <w:p w14:paraId="7D7D1814" w14:textId="77777777" w:rsidR="00101E52" w:rsidRPr="00B47FEE" w:rsidRDefault="00101E52" w:rsidP="00101E52">
                      <w:pPr>
                        <w:spacing w:after="0" w:line="240" w:lineRule="auto"/>
                        <w:jc w:val="right"/>
                        <w:rPr>
                          <w:b/>
                          <w:bCs/>
                          <w:sz w:val="20"/>
                          <w:szCs w:val="20"/>
                        </w:rPr>
                      </w:pPr>
                      <w:r w:rsidRPr="00B47FEE">
                        <w:rPr>
                          <w:b/>
                          <w:bCs/>
                          <w:sz w:val="20"/>
                          <w:szCs w:val="20"/>
                        </w:rPr>
                        <w:t>ISSN:</w:t>
                      </w:r>
                      <w:r>
                        <w:rPr>
                          <w:b/>
                          <w:bCs/>
                          <w:sz w:val="20"/>
                          <w:szCs w:val="20"/>
                        </w:rPr>
                        <w:t xml:space="preserve"> 2814-0400</w:t>
                      </w:r>
                    </w:p>
                    <w:p w14:paraId="4311A6D6" w14:textId="77777777" w:rsidR="00101E52" w:rsidRPr="00B47FEE" w:rsidRDefault="00101E52" w:rsidP="00101E52">
                      <w:pPr>
                        <w:spacing w:after="0" w:line="240" w:lineRule="auto"/>
                        <w:jc w:val="right"/>
                        <w:rPr>
                          <w:b/>
                          <w:bCs/>
                          <w:sz w:val="20"/>
                          <w:szCs w:val="20"/>
                        </w:rPr>
                      </w:pPr>
                      <w:r w:rsidRPr="00B47FEE">
                        <w:rPr>
                          <w:b/>
                          <w:bCs/>
                          <w:sz w:val="20"/>
                          <w:szCs w:val="20"/>
                        </w:rPr>
                        <w:t>Vol. 3(2), 2023</w:t>
                      </w:r>
                    </w:p>
                    <w:p w14:paraId="173A250E" w14:textId="3B2D33D0" w:rsidR="00101E52" w:rsidRPr="00B47FEE" w:rsidRDefault="00101E52" w:rsidP="00101E52">
                      <w:pPr>
                        <w:spacing w:after="0" w:line="240" w:lineRule="auto"/>
                        <w:jc w:val="right"/>
                        <w:rPr>
                          <w:b/>
                          <w:bCs/>
                          <w:sz w:val="20"/>
                          <w:szCs w:val="20"/>
                        </w:rPr>
                      </w:pPr>
                      <w:r w:rsidRPr="00B47FEE">
                        <w:rPr>
                          <w:b/>
                          <w:bCs/>
                          <w:sz w:val="20"/>
                          <w:szCs w:val="20"/>
                        </w:rPr>
                        <w:t>doi:10.5281/</w:t>
                      </w:r>
                      <w:proofErr w:type="spellStart"/>
                      <w:r w:rsidRPr="00B47FEE">
                        <w:rPr>
                          <w:b/>
                          <w:bCs/>
                          <w:sz w:val="20"/>
                          <w:szCs w:val="20"/>
                        </w:rPr>
                        <w:t>zenodo</w:t>
                      </w:r>
                      <w:proofErr w:type="spellEnd"/>
                    </w:p>
                    <w:p w14:paraId="2CAC3E3D" w14:textId="77777777" w:rsidR="00101E52" w:rsidRPr="00B47FEE" w:rsidRDefault="00101E52" w:rsidP="00101E52">
                      <w:pPr>
                        <w:spacing w:after="0" w:line="240" w:lineRule="auto"/>
                        <w:jc w:val="right"/>
                        <w:rPr>
                          <w:b/>
                          <w:bCs/>
                          <w:sz w:val="20"/>
                          <w:szCs w:val="20"/>
                        </w:rPr>
                      </w:pPr>
                      <w:r w:rsidRPr="00B47FEE">
                        <w:rPr>
                          <w:b/>
                          <w:bCs/>
                          <w:sz w:val="20"/>
                          <w:szCs w:val="20"/>
                        </w:rPr>
                        <w:t>Available online at: www.journals.iapaar.com</w:t>
                      </w:r>
                      <w:r>
                        <w:rPr>
                          <w:b/>
                          <w:bCs/>
                          <w:sz w:val="20"/>
                          <w:szCs w:val="20"/>
                        </w:rPr>
                        <w:t>/index.php/aajarr</w:t>
                      </w:r>
                    </w:p>
                  </w:txbxContent>
                </v:textbox>
              </v:shape>
            </w:pict>
          </mc:Fallback>
        </mc:AlternateContent>
      </w:r>
      <w:r>
        <w:rPr>
          <w:rFonts w:ascii="Times New Roman" w:hAnsi="Times New Roman" w:cs="Times New Roman"/>
          <w:b/>
          <w:bCs/>
          <w:noProof/>
          <w:kern w:val="0"/>
          <w:sz w:val="24"/>
          <w:szCs w:val="24"/>
        </w:rPr>
        <mc:AlternateContent>
          <mc:Choice Requires="wps">
            <w:drawing>
              <wp:anchor distT="0" distB="0" distL="114300" distR="114300" simplePos="0" relativeHeight="251659264" behindDoc="0" locked="0" layoutInCell="1" allowOverlap="1" wp14:anchorId="4D21EC1C" wp14:editId="16ED2D5A">
                <wp:simplePos x="0" y="0"/>
                <wp:positionH relativeFrom="margin">
                  <wp:align>left</wp:align>
                </wp:positionH>
                <wp:positionV relativeFrom="paragraph">
                  <wp:posOffset>-766445</wp:posOffset>
                </wp:positionV>
                <wp:extent cx="5895975" cy="847725"/>
                <wp:effectExtent l="0" t="0" r="28575" b="28575"/>
                <wp:wrapNone/>
                <wp:docPr id="1204663772" name="Text Box 1"/>
                <wp:cNvGraphicFramePr/>
                <a:graphic xmlns:a="http://schemas.openxmlformats.org/drawingml/2006/main">
                  <a:graphicData uri="http://schemas.microsoft.com/office/word/2010/wordprocessingShape">
                    <wps:wsp>
                      <wps:cNvSpPr txBox="1"/>
                      <wps:spPr>
                        <a:xfrm>
                          <a:off x="0" y="0"/>
                          <a:ext cx="5895975" cy="847725"/>
                        </a:xfrm>
                        <a:prstGeom prst="rect">
                          <a:avLst/>
                        </a:prstGeom>
                        <a:solidFill>
                          <a:schemeClr val="lt1"/>
                        </a:solidFill>
                        <a:ln w="6350">
                          <a:solidFill>
                            <a:prstClr val="black"/>
                          </a:solidFill>
                        </a:ln>
                      </wps:spPr>
                      <wps:txbx>
                        <w:txbxContent>
                          <w:p w14:paraId="460C8369" w14:textId="77777777" w:rsidR="00101E52" w:rsidRDefault="00101E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1EC1C" id="Text Box 1" o:spid="_x0000_s1027" type="#_x0000_t202" style="position:absolute;left:0;text-align:left;margin-left:0;margin-top:-60.35pt;width:464.25pt;height:6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" fillcolor="white [3201]" strokeweight=".5pt">
                <v:textbox>
                  <w:txbxContent>
                    <w:p w14:paraId="460C8369" w14:textId="77777777" w:rsidR="00101E52" w:rsidRDefault="00101E52"/>
                  </w:txbxContent>
                </v:textbox>
                <w10:wrap anchorx="margin"/>
              </v:shape>
            </w:pict>
          </mc:Fallback>
        </mc:AlternateContent>
      </w:r>
    </w:p>
    <w:p w14:paraId="30AC3A53" w14:textId="77777777" w:rsidR="00101E52" w:rsidRDefault="00101E52" w:rsidP="007C5E5B">
      <w:pPr>
        <w:jc w:val="center"/>
        <w:rPr>
          <w:rFonts w:ascii="Times New Roman" w:hAnsi="Times New Roman" w:cs="Times New Roman"/>
          <w:b/>
          <w:bCs/>
          <w:kern w:val="0"/>
          <w:sz w:val="24"/>
          <w:szCs w:val="24"/>
        </w:rPr>
      </w:pPr>
    </w:p>
    <w:p w14:paraId="21B9AAAA" w14:textId="10ABFA41" w:rsidR="001D6D80" w:rsidRPr="00EF3B33" w:rsidRDefault="007C5E5B" w:rsidP="007C5E5B">
      <w:pPr>
        <w:jc w:val="center"/>
        <w:rPr>
          <w:rFonts w:ascii="Times New Roman" w:hAnsi="Times New Roman" w:cs="Times New Roman"/>
          <w:b/>
          <w:bCs/>
          <w:sz w:val="28"/>
          <w:szCs w:val="28"/>
        </w:rPr>
      </w:pPr>
      <w:r w:rsidRPr="00EF3B33">
        <w:rPr>
          <w:rFonts w:ascii="Times New Roman" w:hAnsi="Times New Roman" w:cs="Times New Roman"/>
          <w:b/>
          <w:bCs/>
          <w:kern w:val="0"/>
          <w:sz w:val="28"/>
          <w:szCs w:val="28"/>
        </w:rPr>
        <w:t xml:space="preserve">Entrepreneurial </w:t>
      </w:r>
      <w:r w:rsidR="00876CE8" w:rsidRPr="00EF3B33">
        <w:rPr>
          <w:rFonts w:ascii="Times New Roman" w:hAnsi="Times New Roman" w:cs="Times New Roman"/>
          <w:b/>
          <w:bCs/>
          <w:kern w:val="0"/>
          <w:sz w:val="28"/>
          <w:szCs w:val="28"/>
        </w:rPr>
        <w:t xml:space="preserve">Skill Improvement Needs of </w:t>
      </w:r>
      <w:r w:rsidRPr="00EF3B33">
        <w:rPr>
          <w:rFonts w:ascii="Times New Roman" w:hAnsi="Times New Roman" w:cs="Times New Roman"/>
          <w:b/>
          <w:bCs/>
          <w:kern w:val="0"/>
          <w:sz w:val="28"/>
          <w:szCs w:val="28"/>
        </w:rPr>
        <w:t xml:space="preserve">Agricultural Science Teachers </w:t>
      </w:r>
      <w:r w:rsidR="00876CE8" w:rsidRPr="00EF3B33">
        <w:rPr>
          <w:rFonts w:ascii="Times New Roman" w:hAnsi="Times New Roman" w:cs="Times New Roman"/>
          <w:b/>
          <w:bCs/>
          <w:kern w:val="0"/>
          <w:sz w:val="28"/>
          <w:szCs w:val="28"/>
        </w:rPr>
        <w:t xml:space="preserve">for Sustainable Fingerling Production as a Support Enterprise in </w:t>
      </w:r>
      <w:r w:rsidRPr="00EF3B33">
        <w:rPr>
          <w:rFonts w:ascii="Times New Roman" w:hAnsi="Times New Roman" w:cs="Times New Roman"/>
          <w:b/>
          <w:bCs/>
          <w:kern w:val="0"/>
          <w:sz w:val="28"/>
          <w:szCs w:val="28"/>
        </w:rPr>
        <w:t>Cross River State</w:t>
      </w:r>
      <w:r w:rsidR="00876CE8" w:rsidRPr="00EF3B33">
        <w:rPr>
          <w:rFonts w:ascii="Times New Roman" w:hAnsi="Times New Roman" w:cs="Times New Roman"/>
          <w:b/>
          <w:bCs/>
          <w:kern w:val="0"/>
          <w:sz w:val="28"/>
          <w:szCs w:val="28"/>
        </w:rPr>
        <w:t xml:space="preserve">, </w:t>
      </w:r>
      <w:r w:rsidRPr="00EF3B33">
        <w:rPr>
          <w:rFonts w:ascii="Times New Roman" w:hAnsi="Times New Roman" w:cs="Times New Roman"/>
          <w:b/>
          <w:bCs/>
          <w:kern w:val="0"/>
          <w:sz w:val="28"/>
          <w:szCs w:val="28"/>
        </w:rPr>
        <w:t>Nigeria</w:t>
      </w:r>
    </w:p>
    <w:p w14:paraId="3F703176" w14:textId="77777777" w:rsidR="00876CE8" w:rsidRDefault="00876CE8" w:rsidP="007C5E5B">
      <w:pPr>
        <w:spacing w:line="276" w:lineRule="auto"/>
        <w:jc w:val="both"/>
        <w:rPr>
          <w:rFonts w:ascii="Times New Roman" w:hAnsi="Times New Roman" w:cs="Times New Roman"/>
          <w:b/>
          <w:bCs/>
          <w:sz w:val="24"/>
          <w:szCs w:val="24"/>
        </w:rPr>
      </w:pPr>
    </w:p>
    <w:p w14:paraId="669EFED0" w14:textId="77777777" w:rsidR="00876CE8" w:rsidRPr="00101E52" w:rsidRDefault="00876CE8" w:rsidP="00101E52">
      <w:pPr>
        <w:spacing w:after="0" w:line="240" w:lineRule="auto"/>
        <w:jc w:val="right"/>
        <w:rPr>
          <w:rFonts w:ascii="Times New Roman" w:hAnsi="Times New Roman" w:cs="Times New Roman"/>
          <w:b/>
          <w:bCs/>
          <w:sz w:val="24"/>
          <w:szCs w:val="24"/>
        </w:rPr>
      </w:pPr>
      <w:proofErr w:type="spellStart"/>
      <w:r w:rsidRPr="00101E52">
        <w:rPr>
          <w:rFonts w:ascii="Times New Roman" w:hAnsi="Times New Roman" w:cs="Times New Roman"/>
          <w:b/>
          <w:bCs/>
          <w:sz w:val="24"/>
          <w:szCs w:val="24"/>
        </w:rPr>
        <w:t>Akomaye</w:t>
      </w:r>
      <w:proofErr w:type="spellEnd"/>
      <w:r w:rsidRPr="00101E52">
        <w:rPr>
          <w:rFonts w:ascii="Times New Roman" w:hAnsi="Times New Roman" w:cs="Times New Roman"/>
          <w:b/>
          <w:bCs/>
          <w:sz w:val="24"/>
          <w:szCs w:val="24"/>
        </w:rPr>
        <w:t xml:space="preserve">, Felix </w:t>
      </w:r>
      <w:proofErr w:type="spellStart"/>
      <w:r w:rsidRPr="00101E52">
        <w:rPr>
          <w:rFonts w:ascii="Times New Roman" w:hAnsi="Times New Roman" w:cs="Times New Roman"/>
          <w:b/>
          <w:bCs/>
          <w:sz w:val="24"/>
          <w:szCs w:val="24"/>
        </w:rPr>
        <w:t>Angioshuye</w:t>
      </w:r>
      <w:proofErr w:type="spellEnd"/>
    </w:p>
    <w:p w14:paraId="7CA25909" w14:textId="77777777" w:rsidR="00876CE8" w:rsidRPr="00101E52" w:rsidRDefault="00876CE8" w:rsidP="00101E52">
      <w:pPr>
        <w:spacing w:after="0" w:line="240" w:lineRule="auto"/>
        <w:jc w:val="right"/>
        <w:rPr>
          <w:rFonts w:ascii="Times New Roman" w:hAnsi="Times New Roman" w:cs="Times New Roman"/>
          <w:bCs/>
          <w:sz w:val="24"/>
          <w:szCs w:val="24"/>
        </w:rPr>
      </w:pPr>
      <w:r w:rsidRPr="00101E52">
        <w:rPr>
          <w:rFonts w:ascii="Times New Roman" w:hAnsi="Times New Roman" w:cs="Times New Roman"/>
          <w:bCs/>
          <w:sz w:val="24"/>
          <w:szCs w:val="24"/>
        </w:rPr>
        <w:t>Department of Agricultural Education</w:t>
      </w:r>
    </w:p>
    <w:p w14:paraId="7B3EA88D" w14:textId="77777777" w:rsidR="00876CE8" w:rsidRPr="00101E52" w:rsidRDefault="00876CE8" w:rsidP="00101E52">
      <w:pPr>
        <w:spacing w:after="0" w:line="240" w:lineRule="auto"/>
        <w:jc w:val="right"/>
        <w:rPr>
          <w:rFonts w:ascii="Times New Roman" w:hAnsi="Times New Roman" w:cs="Times New Roman"/>
          <w:bCs/>
          <w:sz w:val="24"/>
          <w:szCs w:val="24"/>
        </w:rPr>
      </w:pPr>
      <w:r w:rsidRPr="00101E52">
        <w:rPr>
          <w:rFonts w:ascii="Times New Roman" w:hAnsi="Times New Roman" w:cs="Times New Roman"/>
          <w:bCs/>
          <w:sz w:val="24"/>
          <w:szCs w:val="24"/>
        </w:rPr>
        <w:t xml:space="preserve">University of </w:t>
      </w:r>
      <w:proofErr w:type="spellStart"/>
      <w:r w:rsidRPr="00101E52">
        <w:rPr>
          <w:rFonts w:ascii="Times New Roman" w:hAnsi="Times New Roman" w:cs="Times New Roman"/>
          <w:bCs/>
          <w:sz w:val="24"/>
          <w:szCs w:val="24"/>
        </w:rPr>
        <w:t>Uyo</w:t>
      </w:r>
      <w:proofErr w:type="spellEnd"/>
      <w:r w:rsidRPr="00101E52">
        <w:rPr>
          <w:rFonts w:ascii="Times New Roman" w:hAnsi="Times New Roman" w:cs="Times New Roman"/>
          <w:bCs/>
          <w:sz w:val="24"/>
          <w:szCs w:val="24"/>
        </w:rPr>
        <w:t xml:space="preserve">, </w:t>
      </w:r>
      <w:proofErr w:type="spellStart"/>
      <w:r w:rsidRPr="00101E52">
        <w:rPr>
          <w:rFonts w:ascii="Times New Roman" w:hAnsi="Times New Roman" w:cs="Times New Roman"/>
          <w:bCs/>
          <w:sz w:val="24"/>
          <w:szCs w:val="24"/>
        </w:rPr>
        <w:t>Akwa</w:t>
      </w:r>
      <w:proofErr w:type="spellEnd"/>
      <w:r w:rsidRPr="00101E52">
        <w:rPr>
          <w:rFonts w:ascii="Times New Roman" w:hAnsi="Times New Roman" w:cs="Times New Roman"/>
          <w:bCs/>
          <w:sz w:val="24"/>
          <w:szCs w:val="24"/>
        </w:rPr>
        <w:t xml:space="preserve"> Ibom State</w:t>
      </w:r>
    </w:p>
    <w:p w14:paraId="2DD513D9" w14:textId="77777777" w:rsidR="00876CE8" w:rsidRPr="00101E52" w:rsidRDefault="00000000" w:rsidP="00101E52">
      <w:pPr>
        <w:spacing w:after="0" w:line="240" w:lineRule="auto"/>
        <w:jc w:val="right"/>
        <w:rPr>
          <w:rFonts w:ascii="Times New Roman" w:hAnsi="Times New Roman" w:cs="Times New Roman"/>
          <w:sz w:val="24"/>
          <w:szCs w:val="24"/>
        </w:rPr>
      </w:pPr>
      <w:hyperlink r:id="rId9" w:history="1">
        <w:r w:rsidR="00876CE8" w:rsidRPr="00101E52">
          <w:rPr>
            <w:rStyle w:val="Hyperlink"/>
            <w:rFonts w:ascii="Times New Roman" w:hAnsi="Times New Roman" w:cs="Times New Roman"/>
            <w:color w:val="auto"/>
            <w:sz w:val="24"/>
            <w:szCs w:val="24"/>
            <w:u w:val="none"/>
          </w:rPr>
          <w:t>felixakomaye19@gmail.com</w:t>
        </w:r>
      </w:hyperlink>
    </w:p>
    <w:p w14:paraId="62673197" w14:textId="77777777" w:rsidR="00876CE8" w:rsidRPr="00101E52" w:rsidRDefault="00876CE8" w:rsidP="00101E52">
      <w:pPr>
        <w:spacing w:after="0" w:line="240" w:lineRule="auto"/>
        <w:jc w:val="right"/>
        <w:rPr>
          <w:rFonts w:ascii="Times New Roman" w:hAnsi="Times New Roman" w:cs="Times New Roman"/>
          <w:sz w:val="24"/>
          <w:szCs w:val="24"/>
        </w:rPr>
      </w:pPr>
      <w:r w:rsidRPr="00101E52">
        <w:rPr>
          <w:rFonts w:ascii="Times New Roman" w:hAnsi="Times New Roman" w:cs="Times New Roman"/>
          <w:sz w:val="24"/>
          <w:szCs w:val="24"/>
        </w:rPr>
        <w:t>09031956825</w:t>
      </w:r>
    </w:p>
    <w:p w14:paraId="2BE64BD1" w14:textId="77777777" w:rsidR="00876CE8" w:rsidRPr="00101E52" w:rsidRDefault="00876CE8" w:rsidP="00101E52">
      <w:pPr>
        <w:spacing w:after="0" w:line="240" w:lineRule="auto"/>
        <w:jc w:val="right"/>
        <w:rPr>
          <w:rFonts w:ascii="Times New Roman" w:hAnsi="Times New Roman" w:cs="Times New Roman"/>
          <w:sz w:val="24"/>
          <w:szCs w:val="24"/>
        </w:rPr>
      </w:pPr>
    </w:p>
    <w:p w14:paraId="3CF76239" w14:textId="77777777" w:rsidR="00876CE8" w:rsidRPr="00101E52" w:rsidRDefault="00876CE8" w:rsidP="00101E52">
      <w:pPr>
        <w:spacing w:after="0" w:line="240" w:lineRule="auto"/>
        <w:jc w:val="right"/>
        <w:rPr>
          <w:rFonts w:ascii="Times New Roman" w:hAnsi="Times New Roman" w:cs="Times New Roman"/>
          <w:b/>
          <w:bCs/>
          <w:sz w:val="24"/>
          <w:szCs w:val="24"/>
        </w:rPr>
      </w:pPr>
      <w:r w:rsidRPr="00101E52">
        <w:rPr>
          <w:rFonts w:ascii="Times New Roman" w:hAnsi="Times New Roman" w:cs="Times New Roman"/>
          <w:b/>
          <w:bCs/>
          <w:sz w:val="24"/>
          <w:szCs w:val="24"/>
        </w:rPr>
        <w:t xml:space="preserve">Esther </w:t>
      </w:r>
      <w:proofErr w:type="spellStart"/>
      <w:r w:rsidRPr="00101E52">
        <w:rPr>
          <w:rFonts w:ascii="Times New Roman" w:hAnsi="Times New Roman" w:cs="Times New Roman"/>
          <w:b/>
          <w:bCs/>
          <w:sz w:val="24"/>
          <w:szCs w:val="24"/>
        </w:rPr>
        <w:t>Imeh</w:t>
      </w:r>
      <w:proofErr w:type="spellEnd"/>
      <w:r w:rsidRPr="00101E52">
        <w:rPr>
          <w:rFonts w:ascii="Times New Roman" w:hAnsi="Times New Roman" w:cs="Times New Roman"/>
          <w:b/>
          <w:bCs/>
          <w:sz w:val="24"/>
          <w:szCs w:val="24"/>
        </w:rPr>
        <w:t xml:space="preserve"> Etim</w:t>
      </w:r>
    </w:p>
    <w:p w14:paraId="7980019D" w14:textId="77777777" w:rsidR="00876CE8" w:rsidRPr="00101E52" w:rsidRDefault="00876CE8" w:rsidP="00101E52">
      <w:pPr>
        <w:spacing w:after="0" w:line="240" w:lineRule="auto"/>
        <w:jc w:val="right"/>
        <w:rPr>
          <w:rFonts w:ascii="Times New Roman" w:hAnsi="Times New Roman" w:cs="Times New Roman"/>
          <w:bCs/>
          <w:sz w:val="24"/>
          <w:szCs w:val="24"/>
        </w:rPr>
      </w:pPr>
      <w:r w:rsidRPr="00101E52">
        <w:rPr>
          <w:rFonts w:ascii="Times New Roman" w:hAnsi="Times New Roman" w:cs="Times New Roman"/>
          <w:bCs/>
          <w:sz w:val="24"/>
          <w:szCs w:val="24"/>
        </w:rPr>
        <w:t>Department of Agricultural Education</w:t>
      </w:r>
    </w:p>
    <w:p w14:paraId="3ECAED3B" w14:textId="77777777" w:rsidR="00876CE8" w:rsidRPr="00101E52" w:rsidRDefault="00876CE8" w:rsidP="00101E52">
      <w:pPr>
        <w:spacing w:after="0" w:line="240" w:lineRule="auto"/>
        <w:jc w:val="right"/>
        <w:rPr>
          <w:rFonts w:ascii="Times New Roman" w:hAnsi="Times New Roman" w:cs="Times New Roman"/>
          <w:bCs/>
          <w:sz w:val="24"/>
          <w:szCs w:val="24"/>
        </w:rPr>
      </w:pPr>
      <w:r w:rsidRPr="00101E52">
        <w:rPr>
          <w:rFonts w:ascii="Times New Roman" w:hAnsi="Times New Roman" w:cs="Times New Roman"/>
          <w:bCs/>
          <w:sz w:val="24"/>
          <w:szCs w:val="24"/>
        </w:rPr>
        <w:t xml:space="preserve">University of </w:t>
      </w:r>
      <w:proofErr w:type="spellStart"/>
      <w:r w:rsidRPr="00101E52">
        <w:rPr>
          <w:rFonts w:ascii="Times New Roman" w:hAnsi="Times New Roman" w:cs="Times New Roman"/>
          <w:bCs/>
          <w:sz w:val="24"/>
          <w:szCs w:val="24"/>
        </w:rPr>
        <w:t>Uyo</w:t>
      </w:r>
      <w:proofErr w:type="spellEnd"/>
      <w:r w:rsidRPr="00101E52">
        <w:rPr>
          <w:rFonts w:ascii="Times New Roman" w:hAnsi="Times New Roman" w:cs="Times New Roman"/>
          <w:bCs/>
          <w:sz w:val="24"/>
          <w:szCs w:val="24"/>
        </w:rPr>
        <w:t xml:space="preserve">, </w:t>
      </w:r>
      <w:proofErr w:type="spellStart"/>
      <w:r w:rsidRPr="00101E52">
        <w:rPr>
          <w:rFonts w:ascii="Times New Roman" w:hAnsi="Times New Roman" w:cs="Times New Roman"/>
          <w:bCs/>
          <w:sz w:val="24"/>
          <w:szCs w:val="24"/>
        </w:rPr>
        <w:t>Akwa</w:t>
      </w:r>
      <w:proofErr w:type="spellEnd"/>
      <w:r w:rsidRPr="00101E52">
        <w:rPr>
          <w:rFonts w:ascii="Times New Roman" w:hAnsi="Times New Roman" w:cs="Times New Roman"/>
          <w:bCs/>
          <w:sz w:val="24"/>
          <w:szCs w:val="24"/>
        </w:rPr>
        <w:t xml:space="preserve"> Ibom State</w:t>
      </w:r>
    </w:p>
    <w:p w14:paraId="09FBBA64" w14:textId="77777777" w:rsidR="00876CE8" w:rsidRPr="00101E52" w:rsidRDefault="00000000" w:rsidP="00101E52">
      <w:pPr>
        <w:spacing w:after="0" w:line="240" w:lineRule="auto"/>
        <w:jc w:val="right"/>
        <w:rPr>
          <w:rFonts w:ascii="Times New Roman" w:hAnsi="Times New Roman" w:cs="Times New Roman"/>
          <w:sz w:val="24"/>
          <w:szCs w:val="24"/>
        </w:rPr>
      </w:pPr>
      <w:hyperlink r:id="rId10" w:history="1">
        <w:r w:rsidR="00876CE8" w:rsidRPr="00101E52">
          <w:rPr>
            <w:rStyle w:val="Hyperlink"/>
            <w:rFonts w:ascii="Times New Roman" w:hAnsi="Times New Roman" w:cs="Times New Roman"/>
            <w:color w:val="auto"/>
            <w:sz w:val="24"/>
            <w:szCs w:val="24"/>
            <w:u w:val="none"/>
          </w:rPr>
          <w:t>esterime079@gmail.com</w:t>
        </w:r>
      </w:hyperlink>
    </w:p>
    <w:p w14:paraId="192A4C85" w14:textId="77777777" w:rsidR="00876CE8" w:rsidRPr="00101E52" w:rsidRDefault="00876CE8" w:rsidP="00101E52">
      <w:pPr>
        <w:spacing w:after="0" w:line="240" w:lineRule="auto"/>
        <w:jc w:val="right"/>
        <w:rPr>
          <w:rFonts w:ascii="Times New Roman" w:hAnsi="Times New Roman" w:cs="Times New Roman"/>
          <w:sz w:val="24"/>
          <w:szCs w:val="24"/>
        </w:rPr>
      </w:pPr>
      <w:r w:rsidRPr="00101E52">
        <w:rPr>
          <w:rFonts w:ascii="Times New Roman" w:hAnsi="Times New Roman" w:cs="Times New Roman"/>
          <w:sz w:val="24"/>
          <w:szCs w:val="24"/>
        </w:rPr>
        <w:t>0903468179</w:t>
      </w:r>
    </w:p>
    <w:p w14:paraId="06C65B05" w14:textId="77777777" w:rsidR="00876CE8" w:rsidRPr="00101E52" w:rsidRDefault="00876CE8" w:rsidP="00101E52">
      <w:pPr>
        <w:spacing w:after="0" w:line="240" w:lineRule="auto"/>
        <w:jc w:val="right"/>
        <w:rPr>
          <w:rFonts w:ascii="Times New Roman" w:hAnsi="Times New Roman" w:cs="Times New Roman"/>
          <w:sz w:val="24"/>
          <w:szCs w:val="24"/>
        </w:rPr>
      </w:pPr>
      <w:r w:rsidRPr="00101E52">
        <w:rPr>
          <w:rFonts w:ascii="Times New Roman" w:hAnsi="Times New Roman" w:cs="Times New Roman"/>
          <w:sz w:val="24"/>
          <w:szCs w:val="24"/>
        </w:rPr>
        <w:t>&amp;</w:t>
      </w:r>
    </w:p>
    <w:p w14:paraId="029E73FC" w14:textId="094D1066" w:rsidR="00876CE8" w:rsidRPr="00101E52" w:rsidRDefault="00876CE8" w:rsidP="00101E52">
      <w:pPr>
        <w:spacing w:after="0" w:line="240" w:lineRule="auto"/>
        <w:jc w:val="right"/>
        <w:rPr>
          <w:rFonts w:ascii="Times New Roman" w:hAnsi="Times New Roman" w:cs="Times New Roman"/>
          <w:b/>
          <w:kern w:val="0"/>
          <w:sz w:val="24"/>
          <w:szCs w:val="24"/>
        </w:rPr>
      </w:pPr>
      <w:r w:rsidRPr="00101E52">
        <w:rPr>
          <w:rFonts w:ascii="Times New Roman" w:hAnsi="Times New Roman" w:cs="Times New Roman"/>
          <w:b/>
          <w:kern w:val="0"/>
          <w:sz w:val="24"/>
          <w:szCs w:val="24"/>
        </w:rPr>
        <w:t xml:space="preserve">Mary Monday </w:t>
      </w:r>
      <w:proofErr w:type="spellStart"/>
      <w:r w:rsidRPr="00101E52">
        <w:rPr>
          <w:rFonts w:ascii="Times New Roman" w:hAnsi="Times New Roman" w:cs="Times New Roman"/>
          <w:b/>
          <w:kern w:val="0"/>
          <w:sz w:val="24"/>
          <w:szCs w:val="24"/>
        </w:rPr>
        <w:t>Umanah</w:t>
      </w:r>
      <w:proofErr w:type="spellEnd"/>
    </w:p>
    <w:p w14:paraId="13D4419F" w14:textId="77777777" w:rsidR="00876CE8" w:rsidRPr="00101E52" w:rsidRDefault="00876CE8" w:rsidP="00101E52">
      <w:pPr>
        <w:spacing w:after="0" w:line="240" w:lineRule="auto"/>
        <w:jc w:val="right"/>
        <w:rPr>
          <w:rFonts w:ascii="Times New Roman" w:hAnsi="Times New Roman" w:cs="Times New Roman"/>
          <w:bCs/>
          <w:sz w:val="24"/>
          <w:szCs w:val="24"/>
        </w:rPr>
      </w:pPr>
      <w:r w:rsidRPr="00101E52">
        <w:rPr>
          <w:rFonts w:ascii="Times New Roman" w:hAnsi="Times New Roman" w:cs="Times New Roman"/>
          <w:bCs/>
          <w:sz w:val="24"/>
          <w:szCs w:val="24"/>
        </w:rPr>
        <w:t>Department of Agricultural Education</w:t>
      </w:r>
    </w:p>
    <w:p w14:paraId="2F4E36F4" w14:textId="50E637A5" w:rsidR="00876CE8" w:rsidRDefault="00876CE8" w:rsidP="00101E52">
      <w:pPr>
        <w:spacing w:line="276" w:lineRule="auto"/>
        <w:jc w:val="right"/>
        <w:rPr>
          <w:rFonts w:ascii="Times New Roman" w:hAnsi="Times New Roman" w:cs="Times New Roman"/>
          <w:b/>
          <w:bCs/>
          <w:sz w:val="24"/>
          <w:szCs w:val="24"/>
        </w:rPr>
      </w:pPr>
      <w:r w:rsidRPr="00101E52">
        <w:rPr>
          <w:rFonts w:ascii="Times New Roman" w:hAnsi="Times New Roman" w:cs="Times New Roman"/>
          <w:bCs/>
          <w:sz w:val="24"/>
          <w:szCs w:val="24"/>
        </w:rPr>
        <w:t xml:space="preserve">University of </w:t>
      </w:r>
      <w:proofErr w:type="spellStart"/>
      <w:r w:rsidRPr="00101E52">
        <w:rPr>
          <w:rFonts w:ascii="Times New Roman" w:hAnsi="Times New Roman" w:cs="Times New Roman"/>
          <w:bCs/>
          <w:sz w:val="24"/>
          <w:szCs w:val="24"/>
        </w:rPr>
        <w:t>Uyo</w:t>
      </w:r>
      <w:proofErr w:type="spellEnd"/>
      <w:r w:rsidRPr="00101E52">
        <w:rPr>
          <w:rFonts w:ascii="Times New Roman" w:hAnsi="Times New Roman" w:cs="Times New Roman"/>
          <w:bCs/>
          <w:sz w:val="24"/>
          <w:szCs w:val="24"/>
        </w:rPr>
        <w:t xml:space="preserve">, </w:t>
      </w:r>
      <w:proofErr w:type="spellStart"/>
      <w:r w:rsidRPr="00101E52">
        <w:rPr>
          <w:rFonts w:ascii="Times New Roman" w:hAnsi="Times New Roman" w:cs="Times New Roman"/>
          <w:bCs/>
          <w:sz w:val="24"/>
          <w:szCs w:val="24"/>
        </w:rPr>
        <w:t>Akwa</w:t>
      </w:r>
      <w:proofErr w:type="spellEnd"/>
      <w:r w:rsidRPr="00101E52">
        <w:rPr>
          <w:rFonts w:ascii="Times New Roman" w:hAnsi="Times New Roman" w:cs="Times New Roman"/>
          <w:bCs/>
          <w:sz w:val="24"/>
          <w:szCs w:val="24"/>
        </w:rPr>
        <w:t xml:space="preserve"> Ibom State</w:t>
      </w:r>
    </w:p>
    <w:p w14:paraId="4C7FEED8" w14:textId="4E265315" w:rsidR="00865CDD" w:rsidRPr="007C5E5B" w:rsidRDefault="00865CDD" w:rsidP="007C5E5B">
      <w:pPr>
        <w:spacing w:line="276" w:lineRule="auto"/>
        <w:jc w:val="both"/>
        <w:rPr>
          <w:rFonts w:ascii="Times New Roman" w:hAnsi="Times New Roman" w:cs="Times New Roman"/>
          <w:b/>
          <w:bCs/>
          <w:sz w:val="24"/>
          <w:szCs w:val="24"/>
        </w:rPr>
      </w:pPr>
      <w:r w:rsidRPr="007C5E5B">
        <w:rPr>
          <w:rFonts w:ascii="Times New Roman" w:hAnsi="Times New Roman" w:cs="Times New Roman"/>
          <w:b/>
          <w:bCs/>
          <w:sz w:val="24"/>
          <w:szCs w:val="24"/>
        </w:rPr>
        <w:t>Abstract</w:t>
      </w:r>
    </w:p>
    <w:p w14:paraId="10849B7F" w14:textId="7E056A86" w:rsidR="00865CDD" w:rsidRPr="00C547EB" w:rsidRDefault="00865CDD" w:rsidP="007C5E5B">
      <w:pPr>
        <w:autoSpaceDE w:val="0"/>
        <w:autoSpaceDN w:val="0"/>
        <w:adjustRightInd w:val="0"/>
        <w:spacing w:after="0" w:line="276" w:lineRule="auto"/>
        <w:jc w:val="both"/>
        <w:rPr>
          <w:rFonts w:ascii="Times New Roman" w:hAnsi="Times New Roman" w:cs="Times New Roman"/>
          <w:i/>
          <w:iCs/>
          <w:kern w:val="0"/>
          <w:sz w:val="24"/>
          <w:szCs w:val="24"/>
        </w:rPr>
      </w:pPr>
      <w:r w:rsidRPr="00C547EB">
        <w:rPr>
          <w:rFonts w:ascii="Times New Roman" w:hAnsi="Times New Roman" w:cs="Times New Roman"/>
          <w:i/>
          <w:iCs/>
          <w:kern w:val="0"/>
          <w:sz w:val="24"/>
          <w:szCs w:val="24"/>
        </w:rPr>
        <w:t xml:space="preserve">The purpose of this study was to determine the </w:t>
      </w:r>
      <w:r w:rsidR="002B277F" w:rsidRPr="00C547EB">
        <w:rPr>
          <w:rFonts w:ascii="Times New Roman" w:hAnsi="Times New Roman" w:cs="Times New Roman"/>
          <w:i/>
          <w:iCs/>
          <w:kern w:val="0"/>
          <w:sz w:val="24"/>
          <w:szCs w:val="24"/>
        </w:rPr>
        <w:t>entrepreneurial skill improvement needs of agricultural science teachers for sustainable fingerling production as a support enterprise in Cross River state</w:t>
      </w:r>
      <w:r w:rsidRPr="00C547EB">
        <w:rPr>
          <w:rFonts w:ascii="Times New Roman" w:hAnsi="Times New Roman" w:cs="Times New Roman"/>
          <w:i/>
          <w:iCs/>
          <w:kern w:val="0"/>
          <w:sz w:val="24"/>
          <w:szCs w:val="24"/>
        </w:rPr>
        <w:t>, Nigeria. The study had t</w:t>
      </w:r>
      <w:r w:rsidR="002B277F" w:rsidRPr="00C547EB">
        <w:rPr>
          <w:rFonts w:ascii="Times New Roman" w:hAnsi="Times New Roman" w:cs="Times New Roman"/>
          <w:i/>
          <w:iCs/>
          <w:kern w:val="0"/>
          <w:sz w:val="24"/>
          <w:szCs w:val="24"/>
        </w:rPr>
        <w:t>hree</w:t>
      </w:r>
      <w:r w:rsidRPr="00C547EB">
        <w:rPr>
          <w:rFonts w:ascii="Times New Roman" w:hAnsi="Times New Roman" w:cs="Times New Roman"/>
          <w:i/>
          <w:iCs/>
          <w:kern w:val="0"/>
          <w:sz w:val="24"/>
          <w:szCs w:val="24"/>
        </w:rPr>
        <w:t xml:space="preserve"> specific objectives</w:t>
      </w:r>
      <w:r w:rsidR="002B277F" w:rsidRPr="00C547EB">
        <w:rPr>
          <w:rFonts w:ascii="Times New Roman" w:hAnsi="Times New Roman" w:cs="Times New Roman"/>
          <w:i/>
          <w:iCs/>
          <w:kern w:val="0"/>
          <w:sz w:val="24"/>
          <w:szCs w:val="24"/>
        </w:rPr>
        <w:t xml:space="preserve"> and</w:t>
      </w:r>
      <w:r w:rsidR="00876CE8" w:rsidRPr="00C547EB">
        <w:rPr>
          <w:rFonts w:ascii="Times New Roman" w:hAnsi="Times New Roman" w:cs="Times New Roman"/>
          <w:i/>
          <w:iCs/>
          <w:kern w:val="0"/>
          <w:sz w:val="24"/>
          <w:szCs w:val="24"/>
        </w:rPr>
        <w:t xml:space="preserve"> </w:t>
      </w:r>
      <w:r w:rsidRPr="00C547EB">
        <w:rPr>
          <w:rFonts w:ascii="Times New Roman" w:hAnsi="Times New Roman" w:cs="Times New Roman"/>
          <w:i/>
          <w:iCs/>
          <w:kern w:val="0"/>
          <w:sz w:val="24"/>
          <w:szCs w:val="24"/>
        </w:rPr>
        <w:t>t</w:t>
      </w:r>
      <w:r w:rsidR="002B277F" w:rsidRPr="00C547EB">
        <w:rPr>
          <w:rFonts w:ascii="Times New Roman" w:hAnsi="Times New Roman" w:cs="Times New Roman"/>
          <w:i/>
          <w:iCs/>
          <w:kern w:val="0"/>
          <w:sz w:val="24"/>
          <w:szCs w:val="24"/>
        </w:rPr>
        <w:t>hree</w:t>
      </w:r>
      <w:r w:rsidRPr="00C547EB">
        <w:rPr>
          <w:rFonts w:ascii="Times New Roman" w:hAnsi="Times New Roman" w:cs="Times New Roman"/>
          <w:i/>
          <w:iCs/>
          <w:kern w:val="0"/>
          <w:sz w:val="24"/>
          <w:szCs w:val="24"/>
        </w:rPr>
        <w:t xml:space="preserve"> research questions.</w:t>
      </w:r>
      <w:r w:rsidR="002B277F" w:rsidRPr="00C547EB">
        <w:rPr>
          <w:rFonts w:ascii="Times New Roman" w:hAnsi="Times New Roman" w:cs="Times New Roman"/>
          <w:i/>
          <w:iCs/>
          <w:kern w:val="0"/>
          <w:sz w:val="24"/>
          <w:szCs w:val="24"/>
        </w:rPr>
        <w:t xml:space="preserve"> </w:t>
      </w:r>
      <w:r w:rsidRPr="00C547EB">
        <w:rPr>
          <w:rFonts w:ascii="Times New Roman" w:hAnsi="Times New Roman" w:cs="Times New Roman"/>
          <w:i/>
          <w:iCs/>
          <w:kern w:val="0"/>
          <w:sz w:val="24"/>
          <w:szCs w:val="24"/>
        </w:rPr>
        <w:t>The study adopted</w:t>
      </w:r>
      <w:r w:rsidR="002B277F" w:rsidRPr="00C547EB">
        <w:rPr>
          <w:rFonts w:ascii="Times New Roman" w:hAnsi="Times New Roman" w:cs="Times New Roman"/>
          <w:i/>
          <w:iCs/>
          <w:kern w:val="0"/>
          <w:sz w:val="24"/>
          <w:szCs w:val="24"/>
        </w:rPr>
        <w:t xml:space="preserve"> </w:t>
      </w:r>
      <w:r w:rsidRPr="00C547EB">
        <w:rPr>
          <w:rFonts w:ascii="Times New Roman" w:hAnsi="Times New Roman" w:cs="Times New Roman"/>
          <w:i/>
          <w:iCs/>
          <w:kern w:val="0"/>
          <w:sz w:val="24"/>
          <w:szCs w:val="24"/>
        </w:rPr>
        <w:t xml:space="preserve">survey design. </w:t>
      </w:r>
      <w:r w:rsidRPr="00C547EB">
        <w:rPr>
          <w:rFonts w:ascii="Times New Roman" w:hAnsi="Times New Roman" w:cs="Times New Roman"/>
          <w:i/>
          <w:iCs/>
          <w:sz w:val="24"/>
          <w:szCs w:val="24"/>
        </w:rPr>
        <w:t>The population for the study was 120 respondents which comprised of 78 fish farmers, 20 Agricultural Extension agents and 22 University Lecturers. The sample size was 88 which were obtained using Taro Yamane formular. Purposive sampling technique was used to select 88 respondents consisting of 60 fish farmers, 13 extension agents and 15 University lecturers in Cross River State.</w:t>
      </w:r>
      <w:r w:rsidRPr="00C547EB">
        <w:rPr>
          <w:rFonts w:ascii="Times New Roman" w:hAnsi="Times New Roman" w:cs="Times New Roman"/>
          <w:i/>
          <w:iCs/>
          <w:kern w:val="0"/>
          <w:sz w:val="24"/>
          <w:szCs w:val="24"/>
        </w:rPr>
        <w:t xml:space="preserve"> </w:t>
      </w:r>
      <w:r w:rsidRPr="00C547EB">
        <w:rPr>
          <w:rFonts w:ascii="Times New Roman" w:hAnsi="Times New Roman" w:cs="Times New Roman"/>
          <w:i/>
          <w:iCs/>
          <w:sz w:val="24"/>
          <w:szCs w:val="24"/>
        </w:rPr>
        <w:t>Data for the study was collected through a structured questionnaire divided into sections to reflect the specific objectives of the study</w:t>
      </w:r>
      <w:r w:rsidRPr="00C547EB">
        <w:rPr>
          <w:rFonts w:ascii="Times New Roman" w:hAnsi="Times New Roman" w:cs="Times New Roman"/>
          <w:i/>
          <w:iCs/>
          <w:kern w:val="0"/>
          <w:sz w:val="24"/>
          <w:szCs w:val="24"/>
        </w:rPr>
        <w:t>. The instrument was face validated by three experts in the fish production industry. The reliability of the instrument was determined using Cronbach Alpha and yielded a coefficient of 0.89 indicating that the instrument is reliable. The data</w:t>
      </w:r>
      <w:r w:rsidR="002B277F" w:rsidRPr="00C547EB">
        <w:rPr>
          <w:rFonts w:ascii="Times New Roman" w:hAnsi="Times New Roman" w:cs="Times New Roman"/>
          <w:i/>
          <w:iCs/>
          <w:sz w:val="24"/>
          <w:szCs w:val="24"/>
        </w:rPr>
        <w:t xml:space="preserve"> </w:t>
      </w:r>
      <w:r w:rsidRPr="00C547EB">
        <w:rPr>
          <w:rFonts w:ascii="Times New Roman" w:hAnsi="Times New Roman" w:cs="Times New Roman"/>
          <w:i/>
          <w:iCs/>
          <w:kern w:val="0"/>
          <w:sz w:val="24"/>
          <w:szCs w:val="24"/>
        </w:rPr>
        <w:t xml:space="preserve">obtained were coded and manipulated using </w:t>
      </w:r>
      <w:r w:rsidRPr="00C547EB">
        <w:rPr>
          <w:rFonts w:ascii="Times New Roman" w:hAnsi="Times New Roman" w:cs="Times New Roman"/>
          <w:i/>
          <w:iCs/>
          <w:sz w:val="24"/>
          <w:szCs w:val="24"/>
        </w:rPr>
        <w:t xml:space="preserve">Descriptive statistical tools (mean and standard deviation). The findings of the study revealed that 10 skills in planning of fingerling production, 17 skills in breeding of fingerlings and 14 marketing skills for marketing of fingerlings were mostly needed by agricultural undergraduates for entry into sustainable fingerling production enterprise. The study concluded that agricultural undergraduates need skills </w:t>
      </w:r>
      <w:r w:rsidRPr="00C547EB">
        <w:rPr>
          <w:rFonts w:ascii="Times New Roman" w:hAnsi="Times New Roman" w:cs="Times New Roman"/>
          <w:i/>
          <w:iCs/>
          <w:sz w:val="24"/>
          <w:szCs w:val="24"/>
        </w:rPr>
        <w:lastRenderedPageBreak/>
        <w:t xml:space="preserve">in planning of fingerling production, breeding of fingerlings and marketing of fingerlings. </w:t>
      </w:r>
      <w:r w:rsidRPr="00C547EB">
        <w:rPr>
          <w:rFonts w:ascii="Times New Roman" w:hAnsi="Times New Roman" w:cs="Times New Roman"/>
          <w:i/>
          <w:iCs/>
          <w:kern w:val="0"/>
          <w:sz w:val="24"/>
          <w:szCs w:val="24"/>
        </w:rPr>
        <w:t xml:space="preserve"> Based</w:t>
      </w:r>
      <w:r w:rsidRPr="00C547EB">
        <w:rPr>
          <w:rFonts w:ascii="Times New Roman" w:hAnsi="Times New Roman" w:cs="Times New Roman"/>
          <w:i/>
          <w:iCs/>
          <w:sz w:val="24"/>
          <w:szCs w:val="24"/>
        </w:rPr>
        <w:t xml:space="preserve"> </w:t>
      </w:r>
      <w:r w:rsidRPr="00C547EB">
        <w:rPr>
          <w:rFonts w:ascii="Times New Roman" w:hAnsi="Times New Roman" w:cs="Times New Roman"/>
          <w:i/>
          <w:iCs/>
          <w:kern w:val="0"/>
          <w:sz w:val="24"/>
          <w:szCs w:val="24"/>
        </w:rPr>
        <w:t>on the findings it was recommended that the identified skills should be package into a</w:t>
      </w:r>
      <w:r w:rsidRPr="00C547EB">
        <w:rPr>
          <w:rFonts w:ascii="Times New Roman" w:hAnsi="Times New Roman" w:cs="Times New Roman"/>
          <w:i/>
          <w:iCs/>
          <w:sz w:val="24"/>
          <w:szCs w:val="24"/>
        </w:rPr>
        <w:t xml:space="preserve"> </w:t>
      </w:r>
      <w:r w:rsidRPr="00C547EB">
        <w:rPr>
          <w:rFonts w:ascii="Times New Roman" w:hAnsi="Times New Roman" w:cs="Times New Roman"/>
          <w:i/>
          <w:iCs/>
          <w:kern w:val="0"/>
          <w:sz w:val="24"/>
          <w:szCs w:val="24"/>
        </w:rPr>
        <w:t xml:space="preserve">retraining </w:t>
      </w:r>
      <w:proofErr w:type="spellStart"/>
      <w:r w:rsidRPr="00C547EB">
        <w:rPr>
          <w:rFonts w:ascii="Times New Roman" w:hAnsi="Times New Roman" w:cs="Times New Roman"/>
          <w:i/>
          <w:iCs/>
          <w:kern w:val="0"/>
          <w:sz w:val="24"/>
          <w:szCs w:val="24"/>
        </w:rPr>
        <w:t>programme</w:t>
      </w:r>
      <w:proofErr w:type="spellEnd"/>
      <w:r w:rsidRPr="00C547EB">
        <w:rPr>
          <w:rFonts w:ascii="Times New Roman" w:hAnsi="Times New Roman" w:cs="Times New Roman"/>
          <w:i/>
          <w:iCs/>
          <w:kern w:val="0"/>
          <w:sz w:val="24"/>
          <w:szCs w:val="24"/>
        </w:rPr>
        <w:t xml:space="preserve"> to enable secondary school teachers to have a support business.</w:t>
      </w:r>
    </w:p>
    <w:p w14:paraId="45EF7F05" w14:textId="77777777" w:rsidR="00865CDD" w:rsidRPr="007C5E5B" w:rsidRDefault="00865CDD" w:rsidP="007C5E5B">
      <w:pPr>
        <w:spacing w:line="276" w:lineRule="auto"/>
        <w:jc w:val="both"/>
        <w:rPr>
          <w:rFonts w:ascii="Times New Roman" w:hAnsi="Times New Roman" w:cs="Times New Roman"/>
          <w:sz w:val="24"/>
          <w:szCs w:val="24"/>
        </w:rPr>
      </w:pPr>
    </w:p>
    <w:p w14:paraId="64D7E8A2" w14:textId="199B24AE" w:rsidR="002C7450" w:rsidRPr="007C5E5B" w:rsidRDefault="002C7450"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 xml:space="preserve">Introduction </w:t>
      </w:r>
    </w:p>
    <w:p w14:paraId="053B71A1" w14:textId="3E9C1E5C" w:rsidR="00CC36E4" w:rsidRPr="00C547EB" w:rsidRDefault="00CC36E4"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Fish belong to the kingdom </w:t>
      </w:r>
      <w:r w:rsidR="00EB1AED" w:rsidRPr="007C5E5B">
        <w:rPr>
          <w:rFonts w:ascii="Times New Roman" w:hAnsi="Times New Roman" w:cs="Times New Roman"/>
          <w:kern w:val="0"/>
          <w:sz w:val="24"/>
          <w:szCs w:val="24"/>
        </w:rPr>
        <w:t>Animalia</w:t>
      </w:r>
      <w:r w:rsidRPr="007C5E5B">
        <w:rPr>
          <w:rFonts w:ascii="Times New Roman" w:hAnsi="Times New Roman" w:cs="Times New Roman"/>
          <w:kern w:val="0"/>
          <w:sz w:val="24"/>
          <w:szCs w:val="24"/>
        </w:rPr>
        <w:t xml:space="preserve"> and the phylum </w:t>
      </w:r>
      <w:r w:rsidR="00EB1AED" w:rsidRPr="007C5E5B">
        <w:rPr>
          <w:rFonts w:ascii="Times New Roman" w:hAnsi="Times New Roman" w:cs="Times New Roman"/>
          <w:kern w:val="0"/>
          <w:sz w:val="24"/>
          <w:szCs w:val="24"/>
        </w:rPr>
        <w:t>Chordate</w:t>
      </w:r>
      <w:r w:rsidRPr="007C5E5B">
        <w:rPr>
          <w:rFonts w:ascii="Times New Roman" w:hAnsi="Times New Roman" w:cs="Times New Roman"/>
          <w:kern w:val="0"/>
          <w:sz w:val="24"/>
          <w:szCs w:val="24"/>
        </w:rPr>
        <w:t>. It is any member of a</w:t>
      </w:r>
      <w:r w:rsidR="00C547EB">
        <w:rPr>
          <w:rFonts w:ascii="Times New Roman" w:hAnsi="Times New Roman" w:cs="Times New Roman"/>
          <w:kern w:val="0"/>
          <w:sz w:val="24"/>
          <w:szCs w:val="24"/>
        </w:rPr>
        <w:t xml:space="preserve"> </w:t>
      </w:r>
      <w:r w:rsidR="00EB1AED" w:rsidRPr="007C5E5B">
        <w:rPr>
          <w:rFonts w:ascii="Times New Roman" w:hAnsi="Times New Roman" w:cs="Times New Roman"/>
          <w:kern w:val="0"/>
          <w:sz w:val="24"/>
          <w:szCs w:val="24"/>
        </w:rPr>
        <w:t>paraphyletic</w:t>
      </w:r>
      <w:r w:rsidRPr="007C5E5B">
        <w:rPr>
          <w:rFonts w:ascii="Times New Roman" w:hAnsi="Times New Roman" w:cs="Times New Roman"/>
          <w:kern w:val="0"/>
          <w:sz w:val="24"/>
          <w:szCs w:val="24"/>
        </w:rPr>
        <w:t xml:space="preserve"> group of </w:t>
      </w:r>
      <w:r w:rsidR="00EB1AED" w:rsidRPr="007C5E5B">
        <w:rPr>
          <w:rFonts w:ascii="Times New Roman" w:hAnsi="Times New Roman" w:cs="Times New Roman"/>
          <w:kern w:val="0"/>
          <w:sz w:val="24"/>
          <w:szCs w:val="24"/>
        </w:rPr>
        <w:t>organisms</w:t>
      </w:r>
      <w:r w:rsidRPr="007C5E5B">
        <w:rPr>
          <w:rFonts w:ascii="Times New Roman" w:hAnsi="Times New Roman" w:cs="Times New Roman"/>
          <w:kern w:val="0"/>
          <w:sz w:val="24"/>
          <w:szCs w:val="24"/>
        </w:rPr>
        <w:t xml:space="preserve"> that consists of all gill-bearing aquatic </w:t>
      </w:r>
      <w:r w:rsidR="00EB1AED" w:rsidRPr="007C5E5B">
        <w:rPr>
          <w:rFonts w:ascii="Times New Roman" w:hAnsi="Times New Roman" w:cs="Times New Roman"/>
          <w:kern w:val="0"/>
          <w:sz w:val="24"/>
          <w:szCs w:val="24"/>
        </w:rPr>
        <w:t>organisms</w:t>
      </w:r>
      <w:r w:rsidRPr="007C5E5B">
        <w:rPr>
          <w:rFonts w:ascii="Times New Roman" w:hAnsi="Times New Roman" w:cs="Times New Roman"/>
          <w:kern w:val="0"/>
          <w:sz w:val="24"/>
          <w:szCs w:val="24"/>
        </w:rPr>
        <w:t>. Fish is</w:t>
      </w:r>
      <w:r w:rsidR="00A66095"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believed to have 32000 species, exhibiting greater species diversity than any other</w:t>
      </w:r>
      <w:r w:rsidR="00865CDD"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group</w:t>
      </w:r>
      <w:r w:rsidR="00865CDD"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of </w:t>
      </w:r>
      <w:proofErr w:type="gramStart"/>
      <w:r w:rsidRPr="007C5E5B">
        <w:rPr>
          <w:rFonts w:ascii="Times New Roman" w:hAnsi="Times New Roman" w:cs="Times New Roman"/>
          <w:kern w:val="0"/>
          <w:sz w:val="24"/>
          <w:szCs w:val="24"/>
        </w:rPr>
        <w:t>vertebrate</w:t>
      </w:r>
      <w:proofErr w:type="gramEnd"/>
      <w:r w:rsidRPr="007C5E5B">
        <w:rPr>
          <w:rFonts w:ascii="Times New Roman" w:hAnsi="Times New Roman" w:cs="Times New Roman"/>
          <w:kern w:val="0"/>
          <w:sz w:val="24"/>
          <w:szCs w:val="24"/>
        </w:rPr>
        <w:t>.</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According to </w:t>
      </w:r>
      <w:bookmarkStart w:id="0" w:name="_Hlk138777186"/>
      <w:proofErr w:type="spellStart"/>
      <w:r w:rsidRPr="007C5E5B">
        <w:rPr>
          <w:rFonts w:ascii="Times New Roman" w:hAnsi="Times New Roman" w:cs="Times New Roman"/>
          <w:kern w:val="0"/>
          <w:sz w:val="24"/>
          <w:szCs w:val="24"/>
        </w:rPr>
        <w:t>Helfman</w:t>
      </w:r>
      <w:proofErr w:type="spellEnd"/>
      <w:r w:rsidRPr="007C5E5B">
        <w:rPr>
          <w:rFonts w:ascii="Times New Roman" w:hAnsi="Times New Roman" w:cs="Times New Roman"/>
          <w:kern w:val="0"/>
          <w:sz w:val="24"/>
          <w:szCs w:val="24"/>
        </w:rPr>
        <w:t xml:space="preserve"> (20</w:t>
      </w:r>
      <w:r w:rsidR="000150AF" w:rsidRPr="007C5E5B">
        <w:rPr>
          <w:rFonts w:ascii="Times New Roman" w:hAnsi="Times New Roman" w:cs="Times New Roman"/>
          <w:kern w:val="0"/>
          <w:sz w:val="24"/>
          <w:szCs w:val="24"/>
        </w:rPr>
        <w:t>1</w:t>
      </w:r>
      <w:r w:rsidRPr="007C5E5B">
        <w:rPr>
          <w:rFonts w:ascii="Times New Roman" w:hAnsi="Times New Roman" w:cs="Times New Roman"/>
          <w:kern w:val="0"/>
          <w:sz w:val="24"/>
          <w:szCs w:val="24"/>
        </w:rPr>
        <w:t>7)</w:t>
      </w:r>
      <w:bookmarkEnd w:id="0"/>
      <w:r w:rsidRPr="007C5E5B">
        <w:rPr>
          <w:rFonts w:ascii="Times New Roman" w:hAnsi="Times New Roman" w:cs="Times New Roman"/>
          <w:kern w:val="0"/>
          <w:sz w:val="24"/>
          <w:szCs w:val="24"/>
        </w:rPr>
        <w:t>, the various fish group account for more than</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2</w:t>
      </w:r>
      <w:r w:rsidR="000150AF" w:rsidRPr="007C5E5B">
        <w:rPr>
          <w:rFonts w:ascii="Times New Roman" w:eastAsia="Palatino Linotype" w:hAnsi="Times New Roman" w:cs="Times New Roman"/>
          <w:kern w:val="0"/>
          <w:sz w:val="24"/>
          <w:szCs w:val="24"/>
        </w:rPr>
        <w:t>8</w:t>
      </w:r>
      <w:r w:rsidRPr="007C5E5B">
        <w:rPr>
          <w:rFonts w:ascii="Times New Roman" w:hAnsi="Times New Roman" w:cs="Times New Roman"/>
          <w:kern w:val="0"/>
          <w:sz w:val="24"/>
          <w:szCs w:val="24"/>
        </w:rPr>
        <w:t>,000 known species of which 2</w:t>
      </w:r>
      <w:r w:rsidR="000150AF" w:rsidRPr="007C5E5B">
        <w:rPr>
          <w:rFonts w:ascii="Times New Roman" w:eastAsia="Palatino Linotype" w:hAnsi="Times New Roman" w:cs="Times New Roman"/>
          <w:kern w:val="0"/>
          <w:sz w:val="24"/>
          <w:szCs w:val="24"/>
        </w:rPr>
        <w:t>7</w:t>
      </w:r>
      <w:r w:rsidRPr="007C5E5B">
        <w:rPr>
          <w:rFonts w:ascii="Times New Roman" w:hAnsi="Times New Roman" w:cs="Times New Roman"/>
          <w:kern w:val="0"/>
          <w:sz w:val="24"/>
          <w:szCs w:val="24"/>
        </w:rPr>
        <w:t xml:space="preserve">,000 are bony fish, with </w:t>
      </w:r>
      <w:r w:rsidR="000150AF" w:rsidRPr="007C5E5B">
        <w:rPr>
          <w:rFonts w:ascii="Times New Roman" w:eastAsia="Palatino Linotype" w:hAnsi="Times New Roman" w:cs="Times New Roman"/>
          <w:kern w:val="0"/>
          <w:sz w:val="24"/>
          <w:szCs w:val="24"/>
        </w:rPr>
        <w:t>97</w:t>
      </w:r>
      <w:r w:rsidRPr="007C5E5B">
        <w:rPr>
          <w:rFonts w:ascii="Times New Roman" w:hAnsi="Times New Roman" w:cs="Times New Roman"/>
          <w:kern w:val="0"/>
          <w:sz w:val="24"/>
          <w:szCs w:val="24"/>
        </w:rPr>
        <w:t>0 sharks</w:t>
      </w:r>
      <w:r w:rsidRPr="007C5E5B">
        <w:rPr>
          <w:rFonts w:ascii="Times New Roman" w:eastAsia="Times New Roman" w:hAnsi="Times New Roman" w:cs="Times New Roman" w:hint="eastAsia"/>
          <w:kern w:val="0"/>
          <w:sz w:val="24"/>
          <w:szCs w:val="24"/>
        </w:rPr>
        <w:t>􀈂</w:t>
      </w:r>
      <w:r w:rsidRPr="007C5E5B">
        <w:rPr>
          <w:rFonts w:ascii="Times New Roman" w:hAnsi="Times New Roman" w:cs="Times New Roman"/>
          <w:kern w:val="0"/>
          <w:sz w:val="24"/>
          <w:szCs w:val="24"/>
        </w:rPr>
        <w:t xml:space="preserve"> rays and chimeras,</w:t>
      </w:r>
      <w:r w:rsidR="00595EBF" w:rsidRPr="007C5E5B">
        <w:rPr>
          <w:rFonts w:ascii="Times New Roman" w:hAnsi="Times New Roman" w:cs="Times New Roman"/>
          <w:kern w:val="0"/>
          <w:sz w:val="24"/>
          <w:szCs w:val="24"/>
        </w:rPr>
        <w:t xml:space="preserve"> </w:t>
      </w:r>
      <w:r w:rsidR="00EB1AED" w:rsidRPr="007C5E5B">
        <w:rPr>
          <w:rFonts w:ascii="Times New Roman" w:hAnsi="Times New Roman" w:cs="Times New Roman"/>
          <w:kern w:val="0"/>
          <w:sz w:val="24"/>
          <w:szCs w:val="24"/>
        </w:rPr>
        <w:t xml:space="preserve">and </w:t>
      </w:r>
      <w:r w:rsidRPr="007C5E5B">
        <w:rPr>
          <w:rFonts w:ascii="Times New Roman" w:hAnsi="Times New Roman" w:cs="Times New Roman"/>
          <w:kern w:val="0"/>
          <w:sz w:val="24"/>
          <w:szCs w:val="24"/>
        </w:rPr>
        <w:t xml:space="preserve">about 108 are hagfish and lampreys. </w:t>
      </w:r>
      <w:bookmarkStart w:id="1" w:name="_Hlk138777208"/>
      <w:r w:rsidRPr="007C5E5B">
        <w:rPr>
          <w:rFonts w:ascii="Times New Roman" w:hAnsi="Times New Roman" w:cs="Times New Roman"/>
          <w:kern w:val="0"/>
          <w:sz w:val="24"/>
          <w:szCs w:val="24"/>
        </w:rPr>
        <w:t>Peter (20</w:t>
      </w:r>
      <w:r w:rsidR="000150AF" w:rsidRPr="007C5E5B">
        <w:rPr>
          <w:rFonts w:ascii="Times New Roman" w:hAnsi="Times New Roman" w:cs="Times New Roman"/>
          <w:kern w:val="0"/>
          <w:sz w:val="24"/>
          <w:szCs w:val="24"/>
        </w:rPr>
        <w:t>1</w:t>
      </w:r>
      <w:r w:rsidRPr="007C5E5B">
        <w:rPr>
          <w:rFonts w:ascii="Times New Roman" w:hAnsi="Times New Roman" w:cs="Times New Roman"/>
          <w:kern w:val="0"/>
          <w:sz w:val="24"/>
          <w:szCs w:val="24"/>
        </w:rPr>
        <w:t>7)</w:t>
      </w:r>
      <w:bookmarkEnd w:id="1"/>
      <w:r w:rsidRPr="007C5E5B">
        <w:rPr>
          <w:rFonts w:ascii="Times New Roman" w:hAnsi="Times New Roman" w:cs="Times New Roman"/>
          <w:kern w:val="0"/>
          <w:sz w:val="24"/>
          <w:szCs w:val="24"/>
        </w:rPr>
        <w:t>, pointed out that fish are an important</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resource for humans worldwide, especially as food. The author further added that</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commercial and subsistence fishers hunt fish in wild fisheries or farm them in ponds or</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in cages in oceans. The author stress out that fish has had role in culture through the</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ages, serving as duties, religious symbols and as subject of art.</w:t>
      </w:r>
      <w:r w:rsidR="00C547EB">
        <w:rPr>
          <w:rFonts w:ascii="Times New Roman" w:hAnsi="Times New Roman" w:cs="Times New Roman"/>
          <w:kern w:val="0"/>
          <w:sz w:val="24"/>
          <w:szCs w:val="24"/>
        </w:rPr>
        <w:t xml:space="preserve"> </w:t>
      </w:r>
      <w:r w:rsidR="00C547EB" w:rsidRPr="007C5E5B">
        <w:rPr>
          <w:rFonts w:ascii="Times New Roman" w:hAnsi="Times New Roman" w:cs="Times New Roman"/>
          <w:kern w:val="0"/>
          <w:sz w:val="24"/>
          <w:szCs w:val="24"/>
        </w:rPr>
        <w:t xml:space="preserve">According </w:t>
      </w:r>
      <w:r w:rsidR="00C547EB">
        <w:rPr>
          <w:rFonts w:ascii="Times New Roman" w:hAnsi="Times New Roman" w:cs="Times New Roman"/>
          <w:kern w:val="0"/>
          <w:sz w:val="24"/>
          <w:szCs w:val="24"/>
        </w:rPr>
        <w:t>to</w:t>
      </w:r>
      <w:r w:rsidRPr="007C5E5B">
        <w:rPr>
          <w:rFonts w:ascii="Times New Roman" w:hAnsi="Times New Roman" w:cs="Times New Roman"/>
          <w:kern w:val="0"/>
          <w:sz w:val="24"/>
          <w:szCs w:val="24"/>
        </w:rPr>
        <w:t xml:space="preserve"> </w:t>
      </w:r>
      <w:bookmarkStart w:id="2" w:name="_Hlk138777222"/>
      <w:r w:rsidRPr="007C5E5B">
        <w:rPr>
          <w:rFonts w:ascii="Times New Roman" w:hAnsi="Times New Roman" w:cs="Times New Roman"/>
          <w:kern w:val="0"/>
          <w:sz w:val="24"/>
          <w:szCs w:val="24"/>
        </w:rPr>
        <w:t>Essien (20</w:t>
      </w:r>
      <w:r w:rsidR="000150AF" w:rsidRPr="007C5E5B">
        <w:rPr>
          <w:rFonts w:ascii="Times New Roman" w:hAnsi="Times New Roman" w:cs="Times New Roman"/>
          <w:kern w:val="0"/>
          <w:sz w:val="24"/>
          <w:szCs w:val="24"/>
        </w:rPr>
        <w:t>1</w:t>
      </w:r>
      <w:r w:rsidRPr="007C5E5B">
        <w:rPr>
          <w:rFonts w:ascii="Times New Roman" w:hAnsi="Times New Roman" w:cs="Times New Roman"/>
          <w:kern w:val="0"/>
          <w:sz w:val="24"/>
          <w:szCs w:val="24"/>
        </w:rPr>
        <w:t>9)</w:t>
      </w:r>
      <w:bookmarkEnd w:id="2"/>
      <w:r w:rsidRPr="007C5E5B">
        <w:rPr>
          <w:rFonts w:ascii="Times New Roman" w:hAnsi="Times New Roman" w:cs="Times New Roman"/>
          <w:kern w:val="0"/>
          <w:sz w:val="24"/>
          <w:szCs w:val="24"/>
        </w:rPr>
        <w:t>, fish is one of the highest sources of protein. Fish is a</w:t>
      </w:r>
      <w:r w:rsidR="00865CDD" w:rsidRPr="007C5E5B">
        <w:rPr>
          <w:rFonts w:ascii="Times New Roman" w:hAnsi="Times New Roman" w:cs="Times New Roman"/>
          <w:kern w:val="0"/>
          <w:sz w:val="24"/>
          <w:szCs w:val="24"/>
        </w:rPr>
        <w:t xml:space="preserve"> </w:t>
      </w:r>
      <w:r w:rsidR="00C547EB" w:rsidRPr="007C5E5B">
        <w:rPr>
          <w:rFonts w:ascii="Times New Roman" w:hAnsi="Times New Roman" w:cs="Times New Roman"/>
          <w:kern w:val="0"/>
          <w:sz w:val="24"/>
          <w:szCs w:val="24"/>
        </w:rPr>
        <w:t>low-fat high-quality</w:t>
      </w:r>
      <w:r w:rsidRPr="007C5E5B">
        <w:rPr>
          <w:rFonts w:ascii="Times New Roman" w:hAnsi="Times New Roman" w:cs="Times New Roman"/>
          <w:kern w:val="0"/>
          <w:sz w:val="24"/>
          <w:szCs w:val="24"/>
        </w:rPr>
        <w:t xml:space="preserve"> protein that is filled with omega-3 fatty acids and vitamins such as</w:t>
      </w:r>
      <w:r w:rsidR="00595EBF" w:rsidRP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D and B2 (riboflavin). According to the author, fish is also very rich in calcium and</w:t>
      </w:r>
      <w:r w:rsidR="00C547E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phosphorus and is equally a great </w:t>
      </w:r>
      <w:r w:rsidRPr="00C547EB">
        <w:rPr>
          <w:rFonts w:ascii="Times New Roman" w:hAnsi="Times New Roman" w:cs="Times New Roman"/>
          <w:kern w:val="0"/>
          <w:sz w:val="24"/>
          <w:szCs w:val="24"/>
        </w:rPr>
        <w:t>source of minerals, such as iron, zinc, iodine,</w:t>
      </w:r>
      <w:r w:rsidR="00C547EB" w:rsidRPr="00C547EB">
        <w:rPr>
          <w:rFonts w:ascii="Times New Roman" w:hAnsi="Times New Roman" w:cs="Times New Roman"/>
          <w:kern w:val="0"/>
          <w:sz w:val="24"/>
          <w:szCs w:val="24"/>
        </w:rPr>
        <w:t xml:space="preserve"> </w:t>
      </w:r>
      <w:r w:rsidRPr="00C547EB">
        <w:rPr>
          <w:rFonts w:ascii="Times New Roman" w:hAnsi="Times New Roman" w:cs="Times New Roman"/>
          <w:sz w:val="24"/>
          <w:szCs w:val="24"/>
        </w:rPr>
        <w:t xml:space="preserve">magnesium and potassium. A right step towards ensuring the availability of fish depends heavily on adequate supply of fish seeds or juvenile fish with which to stock ponds, enclosure and other aquaculture systems. Fishing business has a huge potential in contributing to food security, employment generation, increase of foreign exchange </w:t>
      </w:r>
      <w:r w:rsidR="00C547EB" w:rsidRPr="00C547EB">
        <w:rPr>
          <w:rFonts w:ascii="Times New Roman" w:hAnsi="Times New Roman" w:cs="Times New Roman"/>
          <w:sz w:val="24"/>
          <w:szCs w:val="24"/>
        </w:rPr>
        <w:t>earnings</w:t>
      </w:r>
      <w:r w:rsidRPr="00C547EB">
        <w:rPr>
          <w:rFonts w:ascii="Times New Roman" w:hAnsi="Times New Roman" w:cs="Times New Roman"/>
          <w:sz w:val="24"/>
          <w:szCs w:val="24"/>
        </w:rPr>
        <w:t xml:space="preserve"> as well as poverty reduction (</w:t>
      </w:r>
      <w:bookmarkStart w:id="3" w:name="_Hlk138777241"/>
      <w:proofErr w:type="spellStart"/>
      <w:r w:rsidRPr="00C547EB">
        <w:rPr>
          <w:rFonts w:ascii="Times New Roman" w:hAnsi="Times New Roman" w:cs="Times New Roman"/>
          <w:sz w:val="24"/>
          <w:szCs w:val="24"/>
        </w:rPr>
        <w:t>Oguntade</w:t>
      </w:r>
      <w:proofErr w:type="spellEnd"/>
      <w:r w:rsidRPr="00C547EB">
        <w:rPr>
          <w:rFonts w:ascii="Times New Roman" w:hAnsi="Times New Roman" w:cs="Times New Roman"/>
          <w:sz w:val="24"/>
          <w:szCs w:val="24"/>
        </w:rPr>
        <w:t xml:space="preserve">, </w:t>
      </w:r>
      <w:proofErr w:type="spellStart"/>
      <w:r w:rsidRPr="00C547EB">
        <w:rPr>
          <w:rFonts w:ascii="Times New Roman" w:hAnsi="Times New Roman" w:cs="Times New Roman"/>
          <w:sz w:val="24"/>
          <w:szCs w:val="24"/>
        </w:rPr>
        <w:t>Ayinla</w:t>
      </w:r>
      <w:proofErr w:type="spellEnd"/>
      <w:r w:rsidRPr="00C547EB">
        <w:rPr>
          <w:rFonts w:ascii="Times New Roman" w:hAnsi="Times New Roman" w:cs="Times New Roman"/>
          <w:sz w:val="24"/>
          <w:szCs w:val="24"/>
        </w:rPr>
        <w:t xml:space="preserve">, </w:t>
      </w:r>
      <w:proofErr w:type="spellStart"/>
      <w:r w:rsidRPr="00C547EB">
        <w:rPr>
          <w:rFonts w:ascii="Times New Roman" w:hAnsi="Times New Roman" w:cs="Times New Roman"/>
          <w:sz w:val="24"/>
          <w:szCs w:val="24"/>
        </w:rPr>
        <w:t>Adeogun</w:t>
      </w:r>
      <w:proofErr w:type="spellEnd"/>
      <w:r w:rsidRPr="00C547EB">
        <w:rPr>
          <w:rFonts w:ascii="Times New Roman" w:hAnsi="Times New Roman" w:cs="Times New Roman"/>
          <w:sz w:val="24"/>
          <w:szCs w:val="24"/>
        </w:rPr>
        <w:t xml:space="preserve">, </w:t>
      </w:r>
      <w:proofErr w:type="spellStart"/>
      <w:r w:rsidRPr="00C547EB">
        <w:rPr>
          <w:rFonts w:ascii="Times New Roman" w:hAnsi="Times New Roman" w:cs="Times New Roman"/>
          <w:sz w:val="24"/>
          <w:szCs w:val="24"/>
        </w:rPr>
        <w:t>Ogunbadejo</w:t>
      </w:r>
      <w:proofErr w:type="spellEnd"/>
      <w:r w:rsidRPr="00C547EB">
        <w:rPr>
          <w:rFonts w:ascii="Times New Roman" w:hAnsi="Times New Roman" w:cs="Times New Roman"/>
          <w:sz w:val="24"/>
          <w:szCs w:val="24"/>
        </w:rPr>
        <w:t xml:space="preserve"> &amp; Alhaji, 20</w:t>
      </w:r>
      <w:r w:rsidR="000150AF" w:rsidRPr="00C547EB">
        <w:rPr>
          <w:rFonts w:ascii="Times New Roman" w:hAnsi="Times New Roman" w:cs="Times New Roman"/>
          <w:sz w:val="24"/>
          <w:szCs w:val="24"/>
        </w:rPr>
        <w:t>1</w:t>
      </w:r>
      <w:r w:rsidRPr="00C547EB">
        <w:rPr>
          <w:rFonts w:ascii="Times New Roman" w:hAnsi="Times New Roman" w:cs="Times New Roman"/>
          <w:sz w:val="24"/>
          <w:szCs w:val="24"/>
        </w:rPr>
        <w:t>6</w:t>
      </w:r>
      <w:bookmarkEnd w:id="3"/>
      <w:r w:rsidRPr="00C547EB">
        <w:rPr>
          <w:rFonts w:ascii="Times New Roman" w:hAnsi="Times New Roman" w:cs="Times New Roman"/>
          <w:sz w:val="24"/>
          <w:szCs w:val="24"/>
        </w:rPr>
        <w:t xml:space="preserve">). </w:t>
      </w:r>
      <w:bookmarkStart w:id="4" w:name="_Hlk138777258"/>
      <w:r w:rsidRPr="00C547EB">
        <w:rPr>
          <w:rFonts w:ascii="Times New Roman" w:hAnsi="Times New Roman" w:cs="Times New Roman"/>
          <w:sz w:val="24"/>
          <w:szCs w:val="24"/>
        </w:rPr>
        <w:t>Arinze (2012)</w:t>
      </w:r>
      <w:bookmarkEnd w:id="4"/>
      <w:r w:rsidRPr="00C547EB">
        <w:rPr>
          <w:rFonts w:ascii="Times New Roman" w:hAnsi="Times New Roman" w:cs="Times New Roman"/>
          <w:sz w:val="24"/>
          <w:szCs w:val="24"/>
        </w:rPr>
        <w:t xml:space="preserve"> advised Nigerian youths who are unemployed to venture into aquaculture which is not capital intensive, thereby making them entrepreneurs.</w:t>
      </w:r>
    </w:p>
    <w:p w14:paraId="0B391D4B" w14:textId="1093FE2C" w:rsidR="00CC36E4" w:rsidRPr="007C5E5B" w:rsidRDefault="00CC36E4" w:rsidP="00C547EB">
      <w:pPr>
        <w:pStyle w:val="Default"/>
        <w:spacing w:line="276" w:lineRule="auto"/>
        <w:ind w:firstLine="720"/>
        <w:jc w:val="both"/>
      </w:pPr>
      <w:r w:rsidRPr="007C5E5B">
        <w:t xml:space="preserve">Entrepreneurs are pioneers who are ready to face challenges. </w:t>
      </w:r>
      <w:bookmarkStart w:id="5" w:name="_Hlk138777268"/>
      <w:proofErr w:type="spellStart"/>
      <w:r w:rsidRPr="007C5E5B">
        <w:t>Omoluabi</w:t>
      </w:r>
      <w:proofErr w:type="spellEnd"/>
      <w:r w:rsidRPr="007C5E5B">
        <w:t xml:space="preserve"> (2014)</w:t>
      </w:r>
      <w:bookmarkEnd w:id="5"/>
      <w:r w:rsidRPr="007C5E5B">
        <w:t xml:space="preserve"> noted that creating job as an entrepreneur is a function of mental ability which helps in understanding and provision of the existing need of the people. This is achievable by acquisition of certain entrepreneurial skills. </w:t>
      </w:r>
      <w:bookmarkStart w:id="6" w:name="_Hlk138777279"/>
      <w:r w:rsidRPr="007C5E5B">
        <w:t>Ben (20</w:t>
      </w:r>
      <w:r w:rsidR="000150AF" w:rsidRPr="007C5E5B">
        <w:t>2</w:t>
      </w:r>
      <w:r w:rsidRPr="007C5E5B">
        <w:t>0)</w:t>
      </w:r>
      <w:bookmarkEnd w:id="6"/>
      <w:r w:rsidRPr="007C5E5B">
        <w:t xml:space="preserve"> opined </w:t>
      </w:r>
      <w:r w:rsidR="00C547EB" w:rsidRPr="007C5E5B">
        <w:t>those skills</w:t>
      </w:r>
      <w:r w:rsidRPr="007C5E5B">
        <w:t xml:space="preserve"> involves ability and capacity which is learnt through deliberate, systematic and affirmed </w:t>
      </w:r>
      <w:proofErr w:type="spellStart"/>
      <w:r w:rsidRPr="007C5E5B">
        <w:t>endeavour</w:t>
      </w:r>
      <w:proofErr w:type="spellEnd"/>
      <w:r w:rsidRPr="007C5E5B">
        <w:t xml:space="preserve">. Therefore, entrepreneurial skills are the special abilities needed to enhance an enterprise. For the purpose of this study, entrepreneurial skill refers to special abilities </w:t>
      </w:r>
      <w:r w:rsidR="007267B0" w:rsidRPr="007C5E5B">
        <w:t>that needs improvement</w:t>
      </w:r>
      <w:r w:rsidRPr="007C5E5B">
        <w:t xml:space="preserve"> by agricultural </w:t>
      </w:r>
      <w:r w:rsidR="007267B0" w:rsidRPr="007C5E5B">
        <w:t>science teachers</w:t>
      </w:r>
      <w:r w:rsidRPr="007C5E5B">
        <w:t xml:space="preserve"> in becoming successful fingerlings entrepreneurs. </w:t>
      </w:r>
    </w:p>
    <w:p w14:paraId="132A46B5" w14:textId="243CADD0" w:rsidR="00CC36E4" w:rsidRPr="007C5E5B" w:rsidRDefault="00CC36E4"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The act of raising this fish is taught to students by agricultural science teachers.</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Agricultural science teachers according to National Board for Technical</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Education (</w:t>
      </w:r>
      <w:bookmarkStart w:id="7" w:name="_Hlk138777292"/>
      <w:r w:rsidRPr="007C5E5B">
        <w:rPr>
          <w:rFonts w:ascii="Times New Roman" w:hAnsi="Times New Roman" w:cs="Times New Roman"/>
          <w:kern w:val="0"/>
          <w:sz w:val="24"/>
          <w:szCs w:val="24"/>
        </w:rPr>
        <w:t>NBTE (20</w:t>
      </w:r>
      <w:r w:rsidR="000150AF" w:rsidRPr="007C5E5B">
        <w:rPr>
          <w:rFonts w:ascii="Times New Roman" w:hAnsi="Times New Roman" w:cs="Times New Roman"/>
          <w:kern w:val="0"/>
          <w:sz w:val="24"/>
          <w:szCs w:val="24"/>
        </w:rPr>
        <w:t>2</w:t>
      </w:r>
      <w:r w:rsidRPr="007C5E5B">
        <w:rPr>
          <w:rFonts w:ascii="Times New Roman" w:hAnsi="Times New Roman" w:cs="Times New Roman"/>
          <w:kern w:val="0"/>
          <w:sz w:val="24"/>
          <w:szCs w:val="24"/>
        </w:rPr>
        <w:t>0)</w:t>
      </w:r>
      <w:bookmarkEnd w:id="7"/>
      <w:r w:rsidRPr="007C5E5B">
        <w:rPr>
          <w:rFonts w:ascii="Times New Roman" w:hAnsi="Times New Roman" w:cs="Times New Roman"/>
          <w:kern w:val="0"/>
          <w:sz w:val="24"/>
          <w:szCs w:val="24"/>
        </w:rPr>
        <w:t>, are set of teachers who are trained in the field of agriculture to</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affect learners with agricultural knowledge and principles. In the context of the study,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agricultural science teacher is a person who have received training in knowledge, skills,</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attitude and pedagogy from a recognized tertiary institution and vested with the role of</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imparting same to learners. Fish is taught in secondary schools as fishery. Peter (20</w:t>
      </w:r>
      <w:r w:rsidR="007C5E5B">
        <w:rPr>
          <w:rFonts w:ascii="Times New Roman" w:hAnsi="Times New Roman" w:cs="Times New Roman"/>
          <w:kern w:val="0"/>
          <w:sz w:val="24"/>
          <w:szCs w:val="24"/>
        </w:rPr>
        <w:t>1</w:t>
      </w:r>
      <w:r w:rsidRPr="007C5E5B">
        <w:rPr>
          <w:rFonts w:ascii="Times New Roman" w:hAnsi="Times New Roman" w:cs="Times New Roman"/>
          <w:kern w:val="0"/>
          <w:sz w:val="24"/>
          <w:szCs w:val="24"/>
        </w:rPr>
        <w:t>7),</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defined fishery as the industry or occupation devoted to the </w:t>
      </w:r>
      <w:r w:rsidRPr="007C5E5B">
        <w:rPr>
          <w:rFonts w:ascii="Times New Roman" w:hAnsi="Times New Roman" w:cs="Times New Roman"/>
          <w:kern w:val="0"/>
          <w:sz w:val="24"/>
          <w:szCs w:val="24"/>
        </w:rPr>
        <w:lastRenderedPageBreak/>
        <w:t>catching, processing or</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selling of fish, shellfish or </w:t>
      </w:r>
      <w:r w:rsidR="00C547EB" w:rsidRPr="007C5E5B">
        <w:rPr>
          <w:rFonts w:ascii="Times New Roman" w:hAnsi="Times New Roman" w:cs="Times New Roman"/>
          <w:kern w:val="0"/>
          <w:sz w:val="24"/>
          <w:szCs w:val="24"/>
        </w:rPr>
        <w:t>another</w:t>
      </w:r>
      <w:r w:rsidRPr="007C5E5B">
        <w:rPr>
          <w:rFonts w:ascii="Times New Roman" w:hAnsi="Times New Roman" w:cs="Times New Roman"/>
          <w:kern w:val="0"/>
          <w:sz w:val="24"/>
          <w:szCs w:val="24"/>
        </w:rPr>
        <w:t xml:space="preserve"> aquatic animal. The author further added that it is a</w:t>
      </w:r>
      <w:r w:rsidR="00C547E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place where fish or other aquatic animals are raised.</w:t>
      </w:r>
      <w:r w:rsidR="00025EC8">
        <w:rPr>
          <w:rFonts w:ascii="Times New Roman" w:hAnsi="Times New Roman" w:cs="Times New Roman"/>
          <w:kern w:val="0"/>
          <w:sz w:val="24"/>
          <w:szCs w:val="24"/>
        </w:rPr>
        <w:t xml:space="preserve"> </w:t>
      </w:r>
      <w:r w:rsidR="00025EC8" w:rsidRPr="00025EC8">
        <w:rPr>
          <w:rFonts w:ascii="Times New Roman" w:hAnsi="Times New Roman" w:cs="Times New Roman"/>
          <w:sz w:val="24"/>
          <w:szCs w:val="24"/>
          <w:shd w:val="clear" w:color="auto" w:fill="FFFFFF"/>
        </w:rPr>
        <w:t>The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cultivation   of   fish   in</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ponds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requires   and</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involves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daily</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 xml:space="preserve">routine </w:t>
      </w:r>
      <w:r w:rsidR="00025EC8">
        <w:rPr>
          <w:rFonts w:ascii="Times New Roman" w:hAnsi="Times New Roman" w:cs="Times New Roman"/>
          <w:sz w:val="24"/>
          <w:szCs w:val="24"/>
          <w:shd w:val="clear" w:color="auto" w:fill="FFFFFF"/>
        </w:rPr>
        <w:t xml:space="preserve">tasks </w:t>
      </w:r>
      <w:r w:rsidR="00025EC8" w:rsidRPr="00025EC8">
        <w:rPr>
          <w:rFonts w:ascii="Times New Roman" w:hAnsi="Times New Roman" w:cs="Times New Roman"/>
          <w:sz w:val="24"/>
          <w:szCs w:val="24"/>
          <w:shd w:val="clear" w:color="auto" w:fill="FFFFFF"/>
        </w:rPr>
        <w:t>and</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performance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management</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activities. It begins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with</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the skill</w:t>
      </w:r>
      <w:r w:rsidR="00C547EB">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 xml:space="preserve">of raising </w:t>
      </w:r>
      <w:r w:rsidR="00C547EB" w:rsidRPr="00025EC8">
        <w:rPr>
          <w:rFonts w:ascii="Times New Roman" w:hAnsi="Times New Roman" w:cs="Times New Roman"/>
          <w:sz w:val="24"/>
          <w:szCs w:val="24"/>
          <w:shd w:val="clear" w:color="auto" w:fill="FFFFFF"/>
        </w:rPr>
        <w:t xml:space="preserve">of </w:t>
      </w:r>
      <w:proofErr w:type="gramStart"/>
      <w:r w:rsidR="00C547EB" w:rsidRPr="00025EC8">
        <w:rPr>
          <w:rFonts w:ascii="Times New Roman" w:hAnsi="Times New Roman" w:cs="Times New Roman"/>
          <w:sz w:val="24"/>
          <w:szCs w:val="24"/>
          <w:shd w:val="clear" w:color="auto" w:fill="FFFFFF"/>
        </w:rPr>
        <w:t>broad</w:t>
      </w:r>
      <w:r w:rsidR="00025EC8" w:rsidRPr="00025EC8">
        <w:rPr>
          <w:rFonts w:ascii="Times New Roman" w:hAnsi="Times New Roman" w:cs="Times New Roman"/>
          <w:sz w:val="24"/>
          <w:szCs w:val="24"/>
          <w:shd w:val="clear" w:color="auto" w:fill="FFFFFF"/>
        </w:rPr>
        <w:t xml:space="preserve">  stock</w:t>
      </w:r>
      <w:proofErr w:type="gramEnd"/>
      <w:r w:rsidR="00025EC8" w:rsidRPr="00025EC8">
        <w:rPr>
          <w:rFonts w:ascii="Times New Roman" w:hAnsi="Times New Roman" w:cs="Times New Roman"/>
          <w:sz w:val="24"/>
          <w:szCs w:val="24"/>
          <w:shd w:val="clear" w:color="auto" w:fill="FFFFFF"/>
        </w:rPr>
        <w:t>,</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otherwise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known</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as the parent</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 xml:space="preserve"> stock</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of male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and  female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of  reputable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characteristics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that  are</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adaptable  to</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enclosed</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water environment. This is followed by the breeding</w:t>
      </w:r>
      <w:r w:rsidR="00025EC8">
        <w:rPr>
          <w:rFonts w:ascii="Times New Roman" w:hAnsi="Times New Roman" w:cs="Times New Roman"/>
          <w:sz w:val="24"/>
          <w:szCs w:val="24"/>
          <w:shd w:val="clear" w:color="auto" w:fill="FFFFFF"/>
        </w:rPr>
        <w:t xml:space="preserve"> the hatching and the raising</w:t>
      </w:r>
      <w:r w:rsidR="00025EC8" w:rsidRPr="00025EC8">
        <w:rPr>
          <w:rFonts w:ascii="Times New Roman" w:hAnsi="Times New Roman" w:cs="Times New Roman"/>
          <w:sz w:val="24"/>
          <w:szCs w:val="24"/>
          <w:shd w:val="clear" w:color="auto" w:fill="FFFFFF"/>
        </w:rPr>
        <w:t xml:space="preserve"> of fish seeds (fingerlings /juveniles),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pond</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preparation,</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water   impoundment/preparation, introduction</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of</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fish</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seeds</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 xml:space="preserve">into </w:t>
      </w:r>
      <w:r w:rsidR="00025EC8">
        <w:rPr>
          <w:rFonts w:ascii="Times New Roman" w:hAnsi="Times New Roman" w:cs="Times New Roman"/>
          <w:sz w:val="24"/>
          <w:szCs w:val="24"/>
          <w:shd w:val="clear" w:color="auto" w:fill="FFFFFF"/>
        </w:rPr>
        <w:t xml:space="preserve">the </w:t>
      </w:r>
      <w:r w:rsidR="00025EC8" w:rsidRPr="00025EC8">
        <w:rPr>
          <w:rFonts w:ascii="Times New Roman" w:hAnsi="Times New Roman" w:cs="Times New Roman"/>
          <w:sz w:val="24"/>
          <w:szCs w:val="24"/>
          <w:shd w:val="clear" w:color="auto" w:fill="FFFFFF"/>
        </w:rPr>
        <w:t>pond</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(stocking),</w:t>
      </w:r>
      <w:r w:rsidR="00025EC8">
        <w:rPr>
          <w:rFonts w:ascii="Times New Roman" w:hAnsi="Times New Roman" w:cs="Times New Roman"/>
          <w:sz w:val="24"/>
          <w:szCs w:val="24"/>
          <w:shd w:val="clear" w:color="auto" w:fill="FFFFFF"/>
        </w:rPr>
        <w:t xml:space="preserve"> fish </w:t>
      </w:r>
      <w:r w:rsidR="00C547EB">
        <w:rPr>
          <w:rFonts w:ascii="Times New Roman" w:hAnsi="Times New Roman" w:cs="Times New Roman"/>
          <w:sz w:val="24"/>
          <w:szCs w:val="24"/>
          <w:shd w:val="clear" w:color="auto" w:fill="FFFFFF"/>
        </w:rPr>
        <w:t>feeding</w:t>
      </w:r>
      <w:r w:rsidR="00C547EB" w:rsidRPr="00025EC8">
        <w:rPr>
          <w:rFonts w:ascii="Times New Roman" w:hAnsi="Times New Roman" w:cs="Times New Roman"/>
          <w:sz w:val="24"/>
          <w:szCs w:val="24"/>
          <w:shd w:val="clear" w:color="auto" w:fill="FFFFFF"/>
        </w:rPr>
        <w:t xml:space="preserve">, fish </w:t>
      </w:r>
      <w:proofErr w:type="gramStart"/>
      <w:r w:rsidR="00C547EB" w:rsidRPr="00025EC8">
        <w:rPr>
          <w:rFonts w:ascii="Times New Roman" w:hAnsi="Times New Roman" w:cs="Times New Roman"/>
          <w:sz w:val="24"/>
          <w:szCs w:val="24"/>
          <w:shd w:val="clear" w:color="auto" w:fill="FFFFFF"/>
        </w:rPr>
        <w:t>sorting</w:t>
      </w:r>
      <w:r w:rsidR="00025EC8" w:rsidRPr="00025EC8">
        <w:rPr>
          <w:rFonts w:ascii="Times New Roman" w:hAnsi="Times New Roman" w:cs="Times New Roman"/>
          <w:sz w:val="24"/>
          <w:szCs w:val="24"/>
          <w:shd w:val="clear" w:color="auto" w:fill="FFFFFF"/>
        </w:rPr>
        <w:t>,  fish</w:t>
      </w:r>
      <w:proofErr w:type="gramEnd"/>
      <w:r w:rsidR="00025EC8" w:rsidRPr="00025EC8">
        <w:rPr>
          <w:rFonts w:ascii="Times New Roman" w:hAnsi="Times New Roman" w:cs="Times New Roman"/>
          <w:sz w:val="24"/>
          <w:szCs w:val="24"/>
          <w:shd w:val="clear" w:color="auto" w:fill="FFFFFF"/>
        </w:rPr>
        <w:t xml:space="preserve">  safety, fish  harvesting  and  the  strategic</w:t>
      </w:r>
      <w:r w:rsidR="00025EC8">
        <w:rPr>
          <w:rFonts w:ascii="Times New Roman" w:hAnsi="Times New Roman" w:cs="Times New Roman"/>
          <w:sz w:val="24"/>
          <w:szCs w:val="24"/>
          <w:shd w:val="clear" w:color="auto" w:fill="FFFFFF"/>
        </w:rPr>
        <w:t xml:space="preserve"> </w:t>
      </w:r>
      <w:r w:rsidR="00025EC8" w:rsidRPr="00025EC8">
        <w:rPr>
          <w:rFonts w:ascii="Times New Roman" w:hAnsi="Times New Roman" w:cs="Times New Roman"/>
          <w:sz w:val="24"/>
          <w:szCs w:val="24"/>
          <w:shd w:val="clear" w:color="auto" w:fill="FFFFFF"/>
        </w:rPr>
        <w:t>marketing skills</w:t>
      </w:r>
      <w:r w:rsidR="00025EC8">
        <w:rPr>
          <w:rFonts w:ascii="Times New Roman" w:hAnsi="Times New Roman" w:cs="Times New Roman"/>
          <w:sz w:val="24"/>
          <w:szCs w:val="24"/>
          <w:shd w:val="clear" w:color="auto" w:fill="FFFFFF"/>
        </w:rPr>
        <w:t xml:space="preserve"> (</w:t>
      </w:r>
      <w:r w:rsidR="00025EC8" w:rsidRPr="0018768D">
        <w:rPr>
          <w:rFonts w:ascii="Times New Roman" w:hAnsi="Times New Roman" w:cs="Times New Roman"/>
          <w:sz w:val="24"/>
          <w:szCs w:val="24"/>
          <w:shd w:val="clear" w:color="auto" w:fill="FFFFFF"/>
        </w:rPr>
        <w:t xml:space="preserve">Udoh, </w:t>
      </w:r>
      <w:proofErr w:type="spellStart"/>
      <w:r w:rsidR="00025EC8" w:rsidRPr="0018768D">
        <w:rPr>
          <w:rFonts w:ascii="Times New Roman" w:hAnsi="Times New Roman" w:cs="Times New Roman"/>
          <w:sz w:val="24"/>
          <w:szCs w:val="24"/>
          <w:shd w:val="clear" w:color="auto" w:fill="FFFFFF"/>
        </w:rPr>
        <w:t>Offiong</w:t>
      </w:r>
      <w:proofErr w:type="spellEnd"/>
      <w:r w:rsidR="00025EC8">
        <w:rPr>
          <w:rFonts w:ascii="Times New Roman" w:hAnsi="Times New Roman" w:cs="Times New Roman"/>
          <w:sz w:val="24"/>
          <w:szCs w:val="24"/>
          <w:shd w:val="clear" w:color="auto" w:fill="FFFFFF"/>
        </w:rPr>
        <w:t xml:space="preserve"> and</w:t>
      </w:r>
      <w:r w:rsidR="00025EC8" w:rsidRPr="0018768D">
        <w:rPr>
          <w:rFonts w:ascii="Times New Roman" w:hAnsi="Times New Roman" w:cs="Times New Roman"/>
          <w:sz w:val="24"/>
          <w:szCs w:val="24"/>
          <w:shd w:val="clear" w:color="auto" w:fill="FFFFFF"/>
        </w:rPr>
        <w:t xml:space="preserve"> </w:t>
      </w:r>
      <w:proofErr w:type="spellStart"/>
      <w:r w:rsidR="00025EC8" w:rsidRPr="0018768D">
        <w:rPr>
          <w:rFonts w:ascii="Times New Roman" w:hAnsi="Times New Roman" w:cs="Times New Roman"/>
          <w:sz w:val="24"/>
          <w:szCs w:val="24"/>
          <w:shd w:val="clear" w:color="auto" w:fill="FFFFFF"/>
        </w:rPr>
        <w:t>Iwatt</w:t>
      </w:r>
      <w:proofErr w:type="spellEnd"/>
      <w:r w:rsidR="00025EC8" w:rsidRPr="0018768D">
        <w:rPr>
          <w:rFonts w:ascii="Times New Roman" w:hAnsi="Times New Roman" w:cs="Times New Roman"/>
          <w:sz w:val="24"/>
          <w:szCs w:val="24"/>
          <w:shd w:val="clear" w:color="auto" w:fill="FFFFFF"/>
        </w:rPr>
        <w:t>,</w:t>
      </w:r>
      <w:r w:rsidR="00025EC8">
        <w:rPr>
          <w:rFonts w:ascii="Times New Roman" w:hAnsi="Times New Roman" w:cs="Times New Roman"/>
          <w:sz w:val="24"/>
          <w:szCs w:val="24"/>
          <w:shd w:val="clear" w:color="auto" w:fill="FFFFFF"/>
        </w:rPr>
        <w:t xml:space="preserve"> </w:t>
      </w:r>
      <w:r w:rsidR="00025EC8" w:rsidRPr="0018768D">
        <w:rPr>
          <w:rFonts w:ascii="Times New Roman" w:hAnsi="Times New Roman" w:cs="Times New Roman"/>
          <w:sz w:val="24"/>
          <w:szCs w:val="24"/>
          <w:shd w:val="clear" w:color="auto" w:fill="FFFFFF"/>
        </w:rPr>
        <w:t>2022</w:t>
      </w:r>
      <w:r w:rsidR="00025EC8">
        <w:rPr>
          <w:rFonts w:ascii="Times New Roman" w:hAnsi="Times New Roman" w:cs="Times New Roman"/>
          <w:sz w:val="24"/>
          <w:szCs w:val="24"/>
          <w:shd w:val="clear" w:color="auto" w:fill="FFFFFF"/>
        </w:rPr>
        <w:t>)</w:t>
      </w:r>
      <w:r w:rsidR="00025EC8" w:rsidRPr="00025EC8">
        <w:rPr>
          <w:rFonts w:ascii="Times New Roman" w:hAnsi="Times New Roman" w:cs="Times New Roman"/>
          <w:sz w:val="24"/>
          <w:szCs w:val="24"/>
          <w:shd w:val="clear" w:color="auto" w:fill="FFFFFF"/>
        </w:rPr>
        <w:t>.</w:t>
      </w:r>
      <w:r w:rsidRPr="007C5E5B">
        <w:rPr>
          <w:rFonts w:ascii="Times New Roman" w:hAnsi="Times New Roman" w:cs="Times New Roman"/>
          <w:kern w:val="0"/>
          <w:sz w:val="24"/>
          <w:szCs w:val="24"/>
        </w:rPr>
        <w:t xml:space="preserve"> The rearing of this fish required the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use of skills.</w:t>
      </w:r>
    </w:p>
    <w:p w14:paraId="6AE04354" w14:textId="1050A9DF" w:rsidR="00CC36E4" w:rsidRPr="007C5E5B" w:rsidRDefault="00CC36E4"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Concisely, </w:t>
      </w:r>
      <w:bookmarkStart w:id="8" w:name="_Hlk138777307"/>
      <w:r w:rsidRPr="007C5E5B">
        <w:rPr>
          <w:rFonts w:ascii="Times New Roman" w:hAnsi="Times New Roman" w:cs="Times New Roman"/>
          <w:kern w:val="0"/>
          <w:sz w:val="24"/>
          <w:szCs w:val="24"/>
        </w:rPr>
        <w:t>Okorie (20</w:t>
      </w:r>
      <w:r w:rsidR="000150AF" w:rsidRPr="007C5E5B">
        <w:rPr>
          <w:rFonts w:ascii="Times New Roman" w:hAnsi="Times New Roman" w:cs="Times New Roman"/>
          <w:kern w:val="0"/>
          <w:sz w:val="24"/>
          <w:szCs w:val="24"/>
        </w:rPr>
        <w:t>2</w:t>
      </w:r>
      <w:r w:rsidRPr="007C5E5B">
        <w:rPr>
          <w:rFonts w:ascii="Times New Roman" w:hAnsi="Times New Roman" w:cs="Times New Roman"/>
          <w:kern w:val="0"/>
          <w:sz w:val="24"/>
          <w:szCs w:val="24"/>
        </w:rPr>
        <w:t>0)</w:t>
      </w:r>
      <w:bookmarkEnd w:id="8"/>
      <w:r w:rsidRPr="007C5E5B">
        <w:rPr>
          <w:rFonts w:ascii="Times New Roman" w:hAnsi="Times New Roman" w:cs="Times New Roman"/>
          <w:kern w:val="0"/>
          <w:sz w:val="24"/>
          <w:szCs w:val="24"/>
        </w:rPr>
        <w:t xml:space="preserve"> explained that skill is a well-established habit of</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performing task in a manner acceptable by workers in the profession. In the view of</w:t>
      </w:r>
      <w:bookmarkStart w:id="9" w:name="_Hlk138777400"/>
      <w:r w:rsidR="007C5E5B">
        <w:rPr>
          <w:rFonts w:ascii="Times New Roman" w:hAnsi="Times New Roman" w:cs="Times New Roman"/>
          <w:kern w:val="0"/>
          <w:sz w:val="24"/>
          <w:szCs w:val="24"/>
        </w:rPr>
        <w:t xml:space="preserve"> </w:t>
      </w:r>
      <w:proofErr w:type="spellStart"/>
      <w:r w:rsidRPr="007C5E5B">
        <w:rPr>
          <w:rFonts w:ascii="Times New Roman" w:hAnsi="Times New Roman" w:cs="Times New Roman"/>
          <w:kern w:val="0"/>
          <w:sz w:val="24"/>
          <w:szCs w:val="24"/>
        </w:rPr>
        <w:t>Osinem</w:t>
      </w:r>
      <w:proofErr w:type="spellEnd"/>
      <w:r w:rsidRPr="007C5E5B">
        <w:rPr>
          <w:rFonts w:ascii="Times New Roman" w:hAnsi="Times New Roman" w:cs="Times New Roman"/>
          <w:kern w:val="0"/>
          <w:sz w:val="24"/>
          <w:szCs w:val="24"/>
        </w:rPr>
        <w:t xml:space="preserve"> (20</w:t>
      </w:r>
      <w:r w:rsidR="000150AF" w:rsidRPr="007C5E5B">
        <w:rPr>
          <w:rFonts w:ascii="Times New Roman" w:hAnsi="Times New Roman" w:cs="Times New Roman"/>
          <w:kern w:val="0"/>
          <w:sz w:val="24"/>
          <w:szCs w:val="24"/>
        </w:rPr>
        <w:t>1</w:t>
      </w:r>
      <w:r w:rsidRPr="007C5E5B">
        <w:rPr>
          <w:rFonts w:ascii="Times New Roman" w:hAnsi="Times New Roman" w:cs="Times New Roman"/>
          <w:kern w:val="0"/>
          <w:sz w:val="24"/>
          <w:szCs w:val="24"/>
        </w:rPr>
        <w:t>5)</w:t>
      </w:r>
      <w:bookmarkEnd w:id="9"/>
      <w:r w:rsidRPr="007C5E5B">
        <w:rPr>
          <w:rFonts w:ascii="Times New Roman" w:hAnsi="Times New Roman" w:cs="Times New Roman"/>
          <w:kern w:val="0"/>
          <w:sz w:val="24"/>
          <w:szCs w:val="24"/>
        </w:rPr>
        <w:t>, skills referred to the ability of a person to perform an act expertly.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Continuing the author stated that, it is therefore expertness, </w:t>
      </w:r>
      <w:r w:rsidR="00C547EB" w:rsidRPr="007C5E5B">
        <w:rPr>
          <w:rFonts w:ascii="Times New Roman" w:hAnsi="Times New Roman" w:cs="Times New Roman"/>
          <w:kern w:val="0"/>
          <w:sz w:val="24"/>
          <w:szCs w:val="24"/>
        </w:rPr>
        <w:t>practice’s</w:t>
      </w:r>
      <w:r w:rsidRPr="007C5E5B">
        <w:rPr>
          <w:rFonts w:ascii="Times New Roman" w:hAnsi="Times New Roman" w:cs="Times New Roman"/>
          <w:kern w:val="0"/>
          <w:sz w:val="24"/>
          <w:szCs w:val="24"/>
        </w:rPr>
        <w:t xml:space="preserve"> ability or</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proficiency displayed in the performance of the task. In the context of this research</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work, skills are those abilities that are required by secondary school teachers to enable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them carry out fishery activities as a support business. These skills are needed by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secondary school teachers to be proficient in fishery. Specifically, </w:t>
      </w:r>
      <w:bookmarkStart w:id="10" w:name="_Hlk138777413"/>
      <w:proofErr w:type="spellStart"/>
      <w:r w:rsidRPr="007C5E5B">
        <w:rPr>
          <w:rFonts w:ascii="Times New Roman" w:hAnsi="Times New Roman" w:cs="Times New Roman"/>
          <w:kern w:val="0"/>
          <w:sz w:val="24"/>
          <w:szCs w:val="24"/>
        </w:rPr>
        <w:t>Triner</w:t>
      </w:r>
      <w:proofErr w:type="spellEnd"/>
      <w:r w:rsidRPr="007C5E5B">
        <w:rPr>
          <w:rFonts w:ascii="Times New Roman" w:hAnsi="Times New Roman" w:cs="Times New Roman"/>
          <w:kern w:val="0"/>
          <w:sz w:val="24"/>
          <w:szCs w:val="24"/>
        </w:rPr>
        <w:t xml:space="preserve"> (20</w:t>
      </w:r>
      <w:r w:rsidR="000150AF" w:rsidRPr="007C5E5B">
        <w:rPr>
          <w:rFonts w:ascii="Times New Roman" w:hAnsi="Times New Roman" w:cs="Times New Roman"/>
          <w:kern w:val="0"/>
          <w:sz w:val="24"/>
          <w:szCs w:val="24"/>
        </w:rPr>
        <w:t>2</w:t>
      </w:r>
      <w:r w:rsidRPr="007C5E5B">
        <w:rPr>
          <w:rFonts w:ascii="Times New Roman" w:hAnsi="Times New Roman" w:cs="Times New Roman"/>
          <w:kern w:val="0"/>
          <w:sz w:val="24"/>
          <w:szCs w:val="24"/>
        </w:rPr>
        <w:t>0)</w:t>
      </w:r>
      <w:bookmarkEnd w:id="10"/>
      <w:r w:rsidRPr="007C5E5B">
        <w:rPr>
          <w:rFonts w:ascii="Times New Roman" w:hAnsi="Times New Roman" w:cs="Times New Roman"/>
          <w:kern w:val="0"/>
          <w:sz w:val="24"/>
          <w:szCs w:val="24"/>
        </w:rPr>
        <w:t xml:space="preserve"> defined needs as</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the gap between current and desired (or required) result that is, the results of</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the gap between what is and what it should be. These teachers need improvement to be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able to go into full part-time fishery. </w:t>
      </w:r>
      <w:bookmarkStart w:id="11" w:name="_Hlk138777435"/>
      <w:r w:rsidRPr="007C5E5B">
        <w:rPr>
          <w:rFonts w:ascii="Times New Roman" w:hAnsi="Times New Roman" w:cs="Times New Roman"/>
          <w:kern w:val="0"/>
          <w:sz w:val="24"/>
          <w:szCs w:val="24"/>
        </w:rPr>
        <w:t>Isa (20</w:t>
      </w:r>
      <w:r w:rsidR="000150AF" w:rsidRPr="007C5E5B">
        <w:rPr>
          <w:rFonts w:ascii="Times New Roman" w:hAnsi="Times New Roman" w:cs="Times New Roman"/>
          <w:kern w:val="0"/>
          <w:sz w:val="24"/>
          <w:szCs w:val="24"/>
        </w:rPr>
        <w:t>1</w:t>
      </w:r>
      <w:r w:rsidRPr="007C5E5B">
        <w:rPr>
          <w:rFonts w:ascii="Times New Roman" w:hAnsi="Times New Roman" w:cs="Times New Roman"/>
          <w:kern w:val="0"/>
          <w:sz w:val="24"/>
          <w:szCs w:val="24"/>
        </w:rPr>
        <w:t>2)</w:t>
      </w:r>
      <w:bookmarkEnd w:id="11"/>
      <w:r w:rsidRPr="007C5E5B">
        <w:rPr>
          <w:rFonts w:ascii="Times New Roman" w:hAnsi="Times New Roman" w:cs="Times New Roman"/>
          <w:kern w:val="0"/>
          <w:sz w:val="24"/>
          <w:szCs w:val="24"/>
        </w:rPr>
        <w:t>, defined skill improvement needs as the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process of strengthening and equipping them with the content, knowledge, skills,</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access to information, and training that will enhance their planning performances in an</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efficient and effective way. Contextually, skill improvement needs are those production</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skills required for improvement by agricultural science teachers who wish to pick up</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fish production as a support business. These skills are in the area of construction of</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fishpond, stocking of fingerling, management of fishpond, harvesting and marketing.</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Teachers need this fish production in order to support their income.</w:t>
      </w:r>
    </w:p>
    <w:p w14:paraId="47CFC9F7" w14:textId="77777777" w:rsidR="00C547EB" w:rsidRDefault="00CC36E4"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According to </w:t>
      </w:r>
      <w:bookmarkStart w:id="12" w:name="_Hlk138777446"/>
      <w:r w:rsidRPr="007C5E5B">
        <w:rPr>
          <w:rFonts w:ascii="Times New Roman" w:hAnsi="Times New Roman" w:cs="Times New Roman"/>
          <w:kern w:val="0"/>
          <w:sz w:val="24"/>
          <w:szCs w:val="24"/>
        </w:rPr>
        <w:t>Hornby (2014)</w:t>
      </w:r>
      <w:bookmarkEnd w:id="12"/>
      <w:r w:rsidRPr="007C5E5B">
        <w:rPr>
          <w:rFonts w:ascii="Times New Roman" w:hAnsi="Times New Roman" w:cs="Times New Roman"/>
          <w:kern w:val="0"/>
          <w:sz w:val="24"/>
          <w:szCs w:val="24"/>
        </w:rPr>
        <w:t>, support is defined as something which often used</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attributively as a complement or supplement to. </w:t>
      </w:r>
      <w:bookmarkStart w:id="13" w:name="_Hlk138777463"/>
      <w:proofErr w:type="spellStart"/>
      <w:r w:rsidRPr="007C5E5B">
        <w:rPr>
          <w:rFonts w:ascii="Times New Roman" w:hAnsi="Times New Roman" w:cs="Times New Roman"/>
          <w:kern w:val="0"/>
          <w:sz w:val="24"/>
          <w:szCs w:val="24"/>
        </w:rPr>
        <w:t>Ellah</w:t>
      </w:r>
      <w:proofErr w:type="spellEnd"/>
      <w:r w:rsidRPr="007C5E5B">
        <w:rPr>
          <w:rFonts w:ascii="Times New Roman" w:hAnsi="Times New Roman" w:cs="Times New Roman"/>
          <w:kern w:val="0"/>
          <w:sz w:val="24"/>
          <w:szCs w:val="24"/>
        </w:rPr>
        <w:t xml:space="preserve"> (2013)</w:t>
      </w:r>
      <w:bookmarkEnd w:id="13"/>
      <w:r w:rsidRPr="007C5E5B">
        <w:rPr>
          <w:rFonts w:ascii="Times New Roman" w:hAnsi="Times New Roman" w:cs="Times New Roman"/>
          <w:kern w:val="0"/>
          <w:sz w:val="24"/>
          <w:szCs w:val="24"/>
        </w:rPr>
        <w:t xml:space="preserve"> view support as an</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assistance or encouragement to</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person or something in order to bring about success and</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accomplishment. In the context of this study, a support business could be seen as any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additional income generating enterprise by agricultural science teacher who is already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employed to support his income based.</w:t>
      </w:r>
    </w:p>
    <w:p w14:paraId="7778A573" w14:textId="6A15223F" w:rsidR="007267B0" w:rsidRPr="00C547EB" w:rsidRDefault="00C547EB"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7267B0" w:rsidRPr="00C547EB">
        <w:rPr>
          <w:rFonts w:ascii="Times New Roman" w:hAnsi="Times New Roman" w:cs="Times New Roman"/>
          <w:sz w:val="24"/>
          <w:szCs w:val="24"/>
        </w:rPr>
        <w:t xml:space="preserve">In this study, the Agricultural science teachers who are who teaches the act of rearing fish and fingerlings production as a livelihood activity needs to be equipped with the necessary skills for a successful livelihood and as such need to improve on the needed skill for a successful fingerling production. The major advantage of having improving on the skills is to be able to reduce dependency on outside sources for supply of fingerlings, which often times is not timely and causes shortage of fingerling in the business. This makes the availability of fish seed (fingerlings) an important pre-requisite for successful fish farming business. Hence, there is need for improvement of entrepreneurial skills by agricultural science teachers for sustainable fingerling production enterprise. Personal observation has shown that most agriculture teacher lack the potentials and skills in entering into a fingerling production enterprise as a support enterprise. They </w:t>
      </w:r>
      <w:r w:rsidR="007267B0" w:rsidRPr="00C547EB">
        <w:rPr>
          <w:rFonts w:ascii="Times New Roman" w:hAnsi="Times New Roman" w:cs="Times New Roman"/>
          <w:sz w:val="24"/>
          <w:szCs w:val="24"/>
        </w:rPr>
        <w:lastRenderedPageBreak/>
        <w:t xml:space="preserve">solely depend on their white-collar jobs and much revenue of the nation is spent annually in the importation of fish into the country due to lack of skilled personnel in this area. This study therefore is of high importance to agricultural undergraduates, agricultural teachers and fish farmers due to the fact that the knowledge on the needed skills for fingerling production will be determined. </w:t>
      </w:r>
    </w:p>
    <w:p w14:paraId="06E93D0B" w14:textId="77777777" w:rsidR="00B7085F" w:rsidRPr="007C5E5B" w:rsidRDefault="00B7085F" w:rsidP="00B7085F">
      <w:pPr>
        <w:pStyle w:val="Default"/>
        <w:spacing w:line="276" w:lineRule="auto"/>
        <w:jc w:val="both"/>
      </w:pPr>
    </w:p>
    <w:p w14:paraId="17BE0DA5" w14:textId="59FD1E7D" w:rsidR="00595EBF" w:rsidRPr="00B7085F" w:rsidRDefault="00595EBF" w:rsidP="00B7085F">
      <w:pPr>
        <w:spacing w:after="0" w:line="276" w:lineRule="auto"/>
        <w:jc w:val="both"/>
        <w:rPr>
          <w:rFonts w:ascii="Times New Roman" w:hAnsi="Times New Roman" w:cs="Times New Roman"/>
          <w:b/>
          <w:bCs/>
          <w:sz w:val="24"/>
          <w:szCs w:val="24"/>
        </w:rPr>
      </w:pPr>
      <w:r w:rsidRPr="00B7085F">
        <w:rPr>
          <w:rFonts w:ascii="Times New Roman" w:hAnsi="Times New Roman" w:cs="Times New Roman"/>
          <w:b/>
          <w:bCs/>
          <w:sz w:val="24"/>
          <w:szCs w:val="24"/>
        </w:rPr>
        <w:t>Statement of the problem</w:t>
      </w:r>
    </w:p>
    <w:p w14:paraId="13CC7A39" w14:textId="7E70A505" w:rsidR="00595EBF" w:rsidRDefault="00595EBF"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Many agricultural science teachers wholly depend on their salaries from Government</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for survival. They do not in any way make provisions for any other business to support</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their monthly stipends from white collar jobs. Because of this, when Government could</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not pay them at the end of the months or for some couple of months, they run into</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indebtedness and borrowing or remain in abject</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poverty. Therefore, the need for them</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to pick up a business as a support is quite necessary.</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Having observed that fish farming is a major business that is profitable in the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area of study and does not require much time as compared to other animal production,</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the researcher feels that agricultural science teachers who do not have any other</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support business could engaged in fish production to build up their revenue in order to</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improve their earning so as not to make them fully dependent on their meager salaries.</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Interactions with some of the teacher revealed that they do not possess all the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required skills in modern fish production. Therefore, they still need improvement to</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meet up with the new techniques in planning for fingerlings, breeding and marketing. It is on this premise</w:t>
      </w:r>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 xml:space="preserve">that the researcher feels that improvement skill could be packaged into a retraining </w:t>
      </w:r>
      <w:proofErr w:type="spellStart"/>
      <w:r w:rsidRPr="007C5E5B">
        <w:rPr>
          <w:rFonts w:ascii="Times New Roman" w:hAnsi="Times New Roman" w:cs="Times New Roman"/>
          <w:kern w:val="0"/>
          <w:sz w:val="24"/>
          <w:szCs w:val="24"/>
        </w:rPr>
        <w:t>programme</w:t>
      </w:r>
      <w:proofErr w:type="spellEnd"/>
      <w:r w:rsidR="007C5E5B">
        <w:rPr>
          <w:rFonts w:ascii="Times New Roman" w:hAnsi="Times New Roman" w:cs="Times New Roman"/>
          <w:kern w:val="0"/>
          <w:sz w:val="24"/>
          <w:szCs w:val="24"/>
        </w:rPr>
        <w:t xml:space="preserve"> </w:t>
      </w:r>
      <w:r w:rsidRPr="007C5E5B">
        <w:rPr>
          <w:rFonts w:ascii="Times New Roman" w:hAnsi="Times New Roman" w:cs="Times New Roman"/>
          <w:kern w:val="0"/>
          <w:sz w:val="24"/>
          <w:szCs w:val="24"/>
        </w:rPr>
        <w:t>with the view to provide support business for these teachers hence this study on entrepreneurial skill improvement needs of agricultural science teachers for sustainable fingerling production as a support enterprise in Cross River state, Nigeria.</w:t>
      </w:r>
    </w:p>
    <w:p w14:paraId="3B49CE69" w14:textId="77777777" w:rsidR="00B7085F" w:rsidRPr="007C5E5B" w:rsidRDefault="00B7085F" w:rsidP="00B7085F">
      <w:pPr>
        <w:autoSpaceDE w:val="0"/>
        <w:autoSpaceDN w:val="0"/>
        <w:adjustRightInd w:val="0"/>
        <w:spacing w:after="0" w:line="276" w:lineRule="auto"/>
        <w:jc w:val="both"/>
        <w:rPr>
          <w:rFonts w:ascii="Times New Roman" w:hAnsi="Times New Roman" w:cs="Times New Roman"/>
          <w:kern w:val="0"/>
          <w:sz w:val="24"/>
          <w:szCs w:val="24"/>
        </w:rPr>
      </w:pPr>
    </w:p>
    <w:p w14:paraId="7F2FC9DC" w14:textId="77777777" w:rsidR="00595EBF" w:rsidRPr="007C5E5B" w:rsidRDefault="00595EBF"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Purpose of the study</w:t>
      </w:r>
    </w:p>
    <w:p w14:paraId="0DC535E1" w14:textId="6C9DEC6B" w:rsidR="00595EBF" w:rsidRPr="007C5E5B" w:rsidRDefault="00595EBF" w:rsidP="00C547EB">
      <w:pPr>
        <w:autoSpaceDE w:val="0"/>
        <w:autoSpaceDN w:val="0"/>
        <w:adjustRightInd w:val="0"/>
        <w:spacing w:after="0" w:line="276" w:lineRule="auto"/>
        <w:ind w:firstLine="720"/>
        <w:jc w:val="both"/>
        <w:rPr>
          <w:rFonts w:ascii="Times New Roman" w:hAnsi="Times New Roman" w:cs="Times New Roman"/>
          <w:sz w:val="24"/>
          <w:szCs w:val="24"/>
        </w:rPr>
      </w:pPr>
      <w:r w:rsidRPr="007C5E5B">
        <w:rPr>
          <w:rFonts w:ascii="Times New Roman" w:hAnsi="Times New Roman" w:cs="Times New Roman"/>
          <w:kern w:val="0"/>
          <w:sz w:val="24"/>
          <w:szCs w:val="24"/>
        </w:rPr>
        <w:t>The general purpose of this study was to identify the entrepreneurial skill improvement needs of agricultural science teachers for sustainable fingerling production as a support enterprise in Cross River state, Nigeria.</w:t>
      </w:r>
      <w:r w:rsidRPr="007C5E5B">
        <w:rPr>
          <w:rFonts w:ascii="Times New Roman" w:hAnsi="Times New Roman" w:cs="Times New Roman"/>
          <w:sz w:val="24"/>
          <w:szCs w:val="24"/>
        </w:rPr>
        <w:t xml:space="preserve"> Specifically, the study investigated: </w:t>
      </w:r>
    </w:p>
    <w:p w14:paraId="61B0BE0C" w14:textId="77777777" w:rsidR="00595EBF" w:rsidRPr="007C5E5B" w:rsidRDefault="00595EBF" w:rsidP="007C5E5B">
      <w:pPr>
        <w:pStyle w:val="Default"/>
        <w:spacing w:after="24" w:line="276" w:lineRule="auto"/>
        <w:jc w:val="both"/>
      </w:pPr>
      <w:r w:rsidRPr="007C5E5B">
        <w:t xml:space="preserve">1. the entrepreneurial skills improvement needs for planning of fingerlings production enterprise </w:t>
      </w:r>
    </w:p>
    <w:p w14:paraId="5477ACDF" w14:textId="77777777" w:rsidR="00595EBF" w:rsidRPr="007C5E5B" w:rsidRDefault="00595EBF" w:rsidP="007C5E5B">
      <w:pPr>
        <w:pStyle w:val="Default"/>
        <w:spacing w:after="24" w:line="276" w:lineRule="auto"/>
        <w:jc w:val="both"/>
      </w:pPr>
      <w:r w:rsidRPr="007C5E5B">
        <w:t xml:space="preserve">2. the entrepreneurial skills improvement needs for breeding of fingerlings </w:t>
      </w:r>
    </w:p>
    <w:p w14:paraId="3A2A2DE7" w14:textId="0E2FD10A" w:rsidR="00595EBF" w:rsidRPr="007C5E5B" w:rsidRDefault="00595EBF" w:rsidP="007C5E5B">
      <w:pPr>
        <w:autoSpaceDE w:val="0"/>
        <w:autoSpaceDN w:val="0"/>
        <w:adjustRightInd w:val="0"/>
        <w:spacing w:after="0" w:line="276" w:lineRule="auto"/>
        <w:jc w:val="both"/>
        <w:rPr>
          <w:rFonts w:ascii="Times New Roman" w:hAnsi="Times New Roman" w:cs="Times New Roman"/>
          <w:sz w:val="24"/>
          <w:szCs w:val="24"/>
        </w:rPr>
      </w:pPr>
      <w:r w:rsidRPr="007C5E5B">
        <w:rPr>
          <w:rFonts w:ascii="Times New Roman" w:hAnsi="Times New Roman" w:cs="Times New Roman"/>
          <w:sz w:val="24"/>
          <w:szCs w:val="24"/>
        </w:rPr>
        <w:t>3. the entrepreneurial skills improvement needs for marketing of fingerlings.</w:t>
      </w:r>
    </w:p>
    <w:p w14:paraId="704DE21C" w14:textId="77777777" w:rsidR="00B7085F" w:rsidRDefault="00B7085F" w:rsidP="007C5E5B">
      <w:pPr>
        <w:autoSpaceDE w:val="0"/>
        <w:autoSpaceDN w:val="0"/>
        <w:adjustRightInd w:val="0"/>
        <w:spacing w:after="0" w:line="276" w:lineRule="auto"/>
        <w:jc w:val="both"/>
        <w:rPr>
          <w:rFonts w:ascii="Times New Roman" w:hAnsi="Times New Roman" w:cs="Times New Roman"/>
          <w:b/>
          <w:bCs/>
          <w:kern w:val="0"/>
          <w:sz w:val="24"/>
          <w:szCs w:val="24"/>
        </w:rPr>
      </w:pPr>
    </w:p>
    <w:p w14:paraId="383525D7" w14:textId="1980767A" w:rsidR="003D04AB" w:rsidRPr="007C5E5B" w:rsidRDefault="003D04AB"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Research questions</w:t>
      </w:r>
    </w:p>
    <w:p w14:paraId="69F98471" w14:textId="77777777" w:rsidR="003D04AB" w:rsidRPr="007C5E5B" w:rsidRDefault="003D04AB" w:rsidP="007C5E5B">
      <w:pPr>
        <w:autoSpaceDE w:val="0"/>
        <w:autoSpaceDN w:val="0"/>
        <w:adjustRightInd w:val="0"/>
        <w:spacing w:after="0" w:line="276" w:lineRule="auto"/>
        <w:jc w:val="both"/>
        <w:rPr>
          <w:rFonts w:ascii="Times New Roman" w:hAnsi="Times New Roman" w:cs="Times New Roman"/>
          <w:kern w:val="0"/>
          <w:sz w:val="24"/>
          <w:szCs w:val="24"/>
        </w:rPr>
      </w:pPr>
      <w:r w:rsidRPr="007C5E5B">
        <w:rPr>
          <w:rFonts w:ascii="Times New Roman" w:hAnsi="Times New Roman" w:cs="Times New Roman"/>
          <w:kern w:val="0"/>
          <w:sz w:val="24"/>
          <w:szCs w:val="24"/>
        </w:rPr>
        <w:t>The following research questions guided the study.</w:t>
      </w:r>
    </w:p>
    <w:p w14:paraId="4A774CB2" w14:textId="7DA76DC6" w:rsidR="003D04AB" w:rsidRPr="00B7085F" w:rsidRDefault="003D04AB" w:rsidP="00B7085F">
      <w:pPr>
        <w:pStyle w:val="ListParagraph"/>
        <w:numPr>
          <w:ilvl w:val="0"/>
          <w:numId w:val="1"/>
        </w:numPr>
        <w:autoSpaceDE w:val="0"/>
        <w:autoSpaceDN w:val="0"/>
        <w:adjustRightInd w:val="0"/>
        <w:spacing w:after="0" w:line="276" w:lineRule="auto"/>
        <w:jc w:val="both"/>
        <w:rPr>
          <w:rFonts w:ascii="Times New Roman" w:hAnsi="Times New Roman" w:cs="Times New Roman"/>
          <w:kern w:val="0"/>
          <w:sz w:val="24"/>
          <w:szCs w:val="24"/>
        </w:rPr>
      </w:pPr>
      <w:r w:rsidRPr="00B7085F">
        <w:rPr>
          <w:rFonts w:ascii="Times New Roman" w:hAnsi="Times New Roman" w:cs="Times New Roman"/>
          <w:kern w:val="0"/>
          <w:sz w:val="24"/>
          <w:szCs w:val="24"/>
        </w:rPr>
        <w:t xml:space="preserve">What </w:t>
      </w:r>
      <w:proofErr w:type="gramStart"/>
      <w:r w:rsidRPr="00B7085F">
        <w:rPr>
          <w:rFonts w:ascii="Times New Roman" w:hAnsi="Times New Roman" w:cs="Times New Roman"/>
          <w:kern w:val="0"/>
          <w:sz w:val="24"/>
          <w:szCs w:val="24"/>
        </w:rPr>
        <w:t>are</w:t>
      </w:r>
      <w:proofErr w:type="gramEnd"/>
      <w:r w:rsidRPr="00B7085F">
        <w:rPr>
          <w:rFonts w:ascii="Times New Roman" w:hAnsi="Times New Roman" w:cs="Times New Roman"/>
          <w:kern w:val="0"/>
          <w:sz w:val="24"/>
          <w:szCs w:val="24"/>
        </w:rPr>
        <w:t xml:space="preserve"> the skill improvement needs of agricultural science teachers in</w:t>
      </w:r>
      <w:r w:rsidR="007C5E5B" w:rsidRPr="00B7085F">
        <w:rPr>
          <w:rFonts w:ascii="Times New Roman" w:hAnsi="Times New Roman" w:cs="Times New Roman"/>
          <w:kern w:val="0"/>
          <w:sz w:val="24"/>
          <w:szCs w:val="24"/>
        </w:rPr>
        <w:t xml:space="preserve"> </w:t>
      </w:r>
      <w:r w:rsidR="007841A6" w:rsidRPr="00B7085F">
        <w:rPr>
          <w:rFonts w:ascii="Times New Roman" w:hAnsi="Times New Roman" w:cs="Times New Roman"/>
          <w:sz w:val="24"/>
          <w:szCs w:val="24"/>
        </w:rPr>
        <w:t>planning of fingerlings production enterprise</w:t>
      </w:r>
      <w:r w:rsidRPr="00B7085F">
        <w:rPr>
          <w:rFonts w:ascii="Times New Roman" w:hAnsi="Times New Roman" w:cs="Times New Roman"/>
          <w:kern w:val="0"/>
          <w:sz w:val="24"/>
          <w:szCs w:val="24"/>
        </w:rPr>
        <w:t>?</w:t>
      </w:r>
    </w:p>
    <w:p w14:paraId="148867A7" w14:textId="45321BE8" w:rsidR="003D04AB" w:rsidRPr="00B7085F" w:rsidRDefault="003D04AB" w:rsidP="00B7085F">
      <w:pPr>
        <w:pStyle w:val="ListParagraph"/>
        <w:numPr>
          <w:ilvl w:val="0"/>
          <w:numId w:val="1"/>
        </w:numPr>
        <w:autoSpaceDE w:val="0"/>
        <w:autoSpaceDN w:val="0"/>
        <w:adjustRightInd w:val="0"/>
        <w:spacing w:after="0" w:line="276" w:lineRule="auto"/>
        <w:jc w:val="both"/>
        <w:rPr>
          <w:rFonts w:ascii="Times New Roman" w:hAnsi="Times New Roman" w:cs="Times New Roman"/>
          <w:kern w:val="0"/>
          <w:sz w:val="24"/>
          <w:szCs w:val="24"/>
        </w:rPr>
      </w:pPr>
      <w:r w:rsidRPr="00B7085F">
        <w:rPr>
          <w:rFonts w:ascii="Times New Roman" w:hAnsi="Times New Roman" w:cs="Times New Roman"/>
          <w:kern w:val="0"/>
          <w:sz w:val="24"/>
          <w:szCs w:val="24"/>
        </w:rPr>
        <w:t xml:space="preserve">What </w:t>
      </w:r>
      <w:proofErr w:type="gramStart"/>
      <w:r w:rsidRPr="00B7085F">
        <w:rPr>
          <w:rFonts w:ascii="Times New Roman" w:hAnsi="Times New Roman" w:cs="Times New Roman"/>
          <w:kern w:val="0"/>
          <w:sz w:val="24"/>
          <w:szCs w:val="24"/>
        </w:rPr>
        <w:t>are</w:t>
      </w:r>
      <w:proofErr w:type="gramEnd"/>
      <w:r w:rsidRPr="00B7085F">
        <w:rPr>
          <w:rFonts w:ascii="Times New Roman" w:hAnsi="Times New Roman" w:cs="Times New Roman"/>
          <w:kern w:val="0"/>
          <w:sz w:val="24"/>
          <w:szCs w:val="24"/>
        </w:rPr>
        <w:t xml:space="preserve"> the skill improvement needs of agricultural science teachers in </w:t>
      </w:r>
      <w:r w:rsidR="007841A6" w:rsidRPr="00B7085F">
        <w:rPr>
          <w:rFonts w:ascii="Times New Roman" w:hAnsi="Times New Roman" w:cs="Times New Roman"/>
          <w:sz w:val="24"/>
          <w:szCs w:val="24"/>
        </w:rPr>
        <w:t>breeding of fingerlings</w:t>
      </w:r>
      <w:r w:rsidRPr="00B7085F">
        <w:rPr>
          <w:rFonts w:ascii="Times New Roman" w:hAnsi="Times New Roman" w:cs="Times New Roman"/>
          <w:kern w:val="0"/>
          <w:sz w:val="24"/>
          <w:szCs w:val="24"/>
        </w:rPr>
        <w:t>?</w:t>
      </w:r>
    </w:p>
    <w:p w14:paraId="24C49FD2" w14:textId="5DCB52CC" w:rsidR="007841A6" w:rsidRPr="00B7085F" w:rsidRDefault="007841A6" w:rsidP="00B7085F">
      <w:pPr>
        <w:pStyle w:val="ListParagraph"/>
        <w:numPr>
          <w:ilvl w:val="0"/>
          <w:numId w:val="1"/>
        </w:numPr>
        <w:autoSpaceDE w:val="0"/>
        <w:autoSpaceDN w:val="0"/>
        <w:adjustRightInd w:val="0"/>
        <w:spacing w:after="0" w:line="276" w:lineRule="auto"/>
        <w:jc w:val="both"/>
        <w:rPr>
          <w:rFonts w:ascii="Times New Roman" w:hAnsi="Times New Roman" w:cs="Times New Roman"/>
          <w:kern w:val="0"/>
          <w:sz w:val="24"/>
          <w:szCs w:val="24"/>
        </w:rPr>
      </w:pPr>
      <w:r w:rsidRPr="00B7085F">
        <w:rPr>
          <w:rFonts w:ascii="Times New Roman" w:hAnsi="Times New Roman" w:cs="Times New Roman"/>
          <w:kern w:val="0"/>
          <w:sz w:val="24"/>
          <w:szCs w:val="24"/>
        </w:rPr>
        <w:t xml:space="preserve">What </w:t>
      </w:r>
      <w:proofErr w:type="gramStart"/>
      <w:r w:rsidRPr="00B7085F">
        <w:rPr>
          <w:rFonts w:ascii="Times New Roman" w:hAnsi="Times New Roman" w:cs="Times New Roman"/>
          <w:kern w:val="0"/>
          <w:sz w:val="24"/>
          <w:szCs w:val="24"/>
        </w:rPr>
        <w:t>are</w:t>
      </w:r>
      <w:proofErr w:type="gramEnd"/>
      <w:r w:rsidRPr="00B7085F">
        <w:rPr>
          <w:rFonts w:ascii="Times New Roman" w:hAnsi="Times New Roman" w:cs="Times New Roman"/>
          <w:kern w:val="0"/>
          <w:sz w:val="24"/>
          <w:szCs w:val="24"/>
        </w:rPr>
        <w:t xml:space="preserve"> the skill improvement needs of agricultural science teachers in </w:t>
      </w:r>
      <w:r w:rsidRPr="00B7085F">
        <w:rPr>
          <w:rFonts w:ascii="Times New Roman" w:hAnsi="Times New Roman" w:cs="Times New Roman"/>
          <w:sz w:val="24"/>
          <w:szCs w:val="24"/>
        </w:rPr>
        <w:t>marketing of</w:t>
      </w:r>
      <w:r w:rsidR="007C5E5B" w:rsidRPr="00B7085F">
        <w:rPr>
          <w:rFonts w:ascii="Times New Roman" w:hAnsi="Times New Roman" w:cs="Times New Roman"/>
          <w:sz w:val="24"/>
          <w:szCs w:val="24"/>
        </w:rPr>
        <w:t xml:space="preserve"> </w:t>
      </w:r>
      <w:r w:rsidRPr="00B7085F">
        <w:rPr>
          <w:rFonts w:ascii="Times New Roman" w:hAnsi="Times New Roman" w:cs="Times New Roman"/>
          <w:sz w:val="24"/>
          <w:szCs w:val="24"/>
        </w:rPr>
        <w:t>fingerlings</w:t>
      </w:r>
      <w:r w:rsidRPr="00B7085F">
        <w:rPr>
          <w:rFonts w:ascii="Times New Roman" w:hAnsi="Times New Roman" w:cs="Times New Roman"/>
          <w:kern w:val="0"/>
          <w:sz w:val="24"/>
          <w:szCs w:val="24"/>
        </w:rPr>
        <w:t>?</w:t>
      </w:r>
    </w:p>
    <w:p w14:paraId="62DE09DE" w14:textId="77777777" w:rsidR="007841A6" w:rsidRPr="007C5E5B" w:rsidRDefault="007841A6" w:rsidP="007C5E5B">
      <w:pPr>
        <w:autoSpaceDE w:val="0"/>
        <w:autoSpaceDN w:val="0"/>
        <w:adjustRightInd w:val="0"/>
        <w:spacing w:after="0" w:line="276" w:lineRule="auto"/>
        <w:jc w:val="both"/>
        <w:rPr>
          <w:rFonts w:ascii="Times New Roman" w:hAnsi="Times New Roman" w:cs="Times New Roman"/>
          <w:kern w:val="0"/>
          <w:sz w:val="24"/>
          <w:szCs w:val="24"/>
        </w:rPr>
      </w:pPr>
    </w:p>
    <w:p w14:paraId="175933AE" w14:textId="77777777" w:rsidR="007841A6" w:rsidRPr="007C5E5B" w:rsidRDefault="007841A6" w:rsidP="007C5E5B">
      <w:pPr>
        <w:pStyle w:val="Default"/>
        <w:spacing w:line="276" w:lineRule="auto"/>
        <w:jc w:val="both"/>
      </w:pPr>
      <w:r w:rsidRPr="007C5E5B">
        <w:rPr>
          <w:b/>
          <w:bCs/>
        </w:rPr>
        <w:t xml:space="preserve">Methodology </w:t>
      </w:r>
    </w:p>
    <w:p w14:paraId="1C8FC78F" w14:textId="396FB407" w:rsidR="007841A6" w:rsidRPr="007C5E5B" w:rsidRDefault="007841A6" w:rsidP="00C547EB">
      <w:pPr>
        <w:autoSpaceDE w:val="0"/>
        <w:autoSpaceDN w:val="0"/>
        <w:adjustRightInd w:val="0"/>
        <w:spacing w:after="0" w:line="276" w:lineRule="auto"/>
        <w:ind w:firstLine="720"/>
        <w:jc w:val="both"/>
        <w:rPr>
          <w:rFonts w:ascii="Times New Roman" w:hAnsi="Times New Roman" w:cs="Times New Roman"/>
          <w:sz w:val="24"/>
          <w:szCs w:val="24"/>
        </w:rPr>
      </w:pPr>
      <w:r w:rsidRPr="007C5E5B">
        <w:rPr>
          <w:rFonts w:ascii="Times New Roman" w:hAnsi="Times New Roman" w:cs="Times New Roman"/>
          <w:sz w:val="24"/>
          <w:szCs w:val="24"/>
        </w:rPr>
        <w:t xml:space="preserve">The descriptive survey research design was adopted for the study. Descriptive survey design according to </w:t>
      </w:r>
      <w:bookmarkStart w:id="14" w:name="_Hlk138778353"/>
      <w:proofErr w:type="spellStart"/>
      <w:r w:rsidRPr="007C5E5B">
        <w:rPr>
          <w:rFonts w:ascii="Times New Roman" w:hAnsi="Times New Roman" w:cs="Times New Roman"/>
          <w:sz w:val="24"/>
          <w:szCs w:val="24"/>
        </w:rPr>
        <w:t>Nworgu</w:t>
      </w:r>
      <w:proofErr w:type="spellEnd"/>
      <w:r w:rsidRPr="007C5E5B">
        <w:rPr>
          <w:rFonts w:ascii="Times New Roman" w:hAnsi="Times New Roman" w:cs="Times New Roman"/>
          <w:sz w:val="24"/>
          <w:szCs w:val="24"/>
        </w:rPr>
        <w:t xml:space="preserve"> (2015)</w:t>
      </w:r>
      <w:bookmarkEnd w:id="14"/>
      <w:r w:rsidRPr="007C5E5B">
        <w:rPr>
          <w:rFonts w:ascii="Times New Roman" w:hAnsi="Times New Roman" w:cs="Times New Roman"/>
          <w:sz w:val="24"/>
          <w:szCs w:val="24"/>
        </w:rPr>
        <w:t>, is one in which a group of people or subjects is studied by collecting and analyzing data from only a few people or subjects considered to be representative of the entire group. The study was carried out in Cross River State, Nigeria. The population for the study was 120 respondents which comprised of 78 fish farmers, 20 Agricultural Extension agents and 22 University Lecturers. The sample size was 88 which were obtained using Taro Yamane formular. Purposive sampling technique was used to select 88 respondents consisting of 60 fish farmers, 13 extension agents and 15 University lecturers in Cross River State.</w:t>
      </w:r>
    </w:p>
    <w:p w14:paraId="35FF0558" w14:textId="24DC4B2D" w:rsidR="007841A6" w:rsidRPr="007C5E5B" w:rsidRDefault="007841A6"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The instrument used for data collection was Skills Needed in </w:t>
      </w:r>
      <w:r w:rsidRPr="007C5E5B">
        <w:rPr>
          <w:rFonts w:ascii="Times New Roman" w:hAnsi="Times New Roman" w:cs="Times New Roman"/>
          <w:sz w:val="24"/>
          <w:szCs w:val="24"/>
        </w:rPr>
        <w:t>fingerlings production enterprise</w:t>
      </w:r>
      <w:r w:rsidRPr="007C5E5B">
        <w:rPr>
          <w:rFonts w:ascii="Times New Roman" w:hAnsi="Times New Roman" w:cs="Times New Roman"/>
          <w:kern w:val="0"/>
          <w:sz w:val="24"/>
          <w:szCs w:val="24"/>
        </w:rPr>
        <w:t xml:space="preserve"> Questionnaire (SNFPEQ) made up of two sections (Section A and B). Section A was designed to collect demographic information of respondents, while section B is a </w:t>
      </w:r>
      <w:r w:rsidR="00C547EB" w:rsidRPr="007C5E5B">
        <w:rPr>
          <w:rFonts w:ascii="Times New Roman" w:hAnsi="Times New Roman" w:cs="Times New Roman"/>
          <w:kern w:val="0"/>
          <w:sz w:val="24"/>
          <w:szCs w:val="24"/>
        </w:rPr>
        <w:t>four-point</w:t>
      </w:r>
      <w:r w:rsidRPr="007C5E5B">
        <w:rPr>
          <w:rFonts w:ascii="Times New Roman" w:hAnsi="Times New Roman" w:cs="Times New Roman"/>
          <w:kern w:val="0"/>
          <w:sz w:val="24"/>
          <w:szCs w:val="24"/>
        </w:rPr>
        <w:t xml:space="preserve"> option scale of Highly Needed </w:t>
      </w:r>
      <w:r w:rsidR="00C547EB">
        <w:rPr>
          <w:rFonts w:ascii="Times New Roman" w:eastAsia="Times New Roman" w:hAnsi="Times New Roman" w:cs="Times New Roman"/>
          <w:kern w:val="0"/>
          <w:sz w:val="24"/>
          <w:szCs w:val="24"/>
        </w:rPr>
        <w:t>(</w:t>
      </w:r>
      <w:r w:rsidRPr="007C5E5B">
        <w:rPr>
          <w:rFonts w:ascii="Times New Roman" w:hAnsi="Times New Roman" w:cs="Times New Roman"/>
          <w:kern w:val="0"/>
          <w:sz w:val="24"/>
          <w:szCs w:val="24"/>
        </w:rPr>
        <w:t>HN</w:t>
      </w:r>
      <w:r w:rsidR="00C547EB">
        <w:rPr>
          <w:rFonts w:ascii="Times New Roman" w:eastAsia="Times New Roman" w:hAnsi="Times New Roman" w:cs="Times New Roman"/>
          <w:kern w:val="0"/>
          <w:sz w:val="24"/>
          <w:szCs w:val="24"/>
        </w:rPr>
        <w:t>)</w:t>
      </w:r>
      <w:r w:rsidRPr="007C5E5B">
        <w:rPr>
          <w:rFonts w:ascii="Times New Roman" w:hAnsi="Times New Roman" w:cs="Times New Roman"/>
          <w:kern w:val="0"/>
          <w:sz w:val="24"/>
          <w:szCs w:val="24"/>
        </w:rPr>
        <w:t xml:space="preserve">, Needed </w:t>
      </w:r>
      <w:r w:rsidR="00C547EB">
        <w:rPr>
          <w:rFonts w:ascii="Times New Roman" w:hAnsi="Times New Roman" w:cs="Times New Roman"/>
          <w:kern w:val="0"/>
          <w:sz w:val="24"/>
          <w:szCs w:val="24"/>
        </w:rPr>
        <w:t>(</w:t>
      </w:r>
      <w:r w:rsidRPr="007C5E5B">
        <w:rPr>
          <w:rFonts w:ascii="Times New Roman" w:hAnsi="Times New Roman" w:cs="Times New Roman"/>
          <w:kern w:val="0"/>
          <w:sz w:val="24"/>
          <w:szCs w:val="24"/>
        </w:rPr>
        <w:t>N</w:t>
      </w:r>
      <w:r w:rsidR="00C547EB">
        <w:rPr>
          <w:rFonts w:ascii="Times New Roman" w:hAnsi="Times New Roman" w:cs="Times New Roman"/>
          <w:kern w:val="0"/>
          <w:sz w:val="24"/>
          <w:szCs w:val="24"/>
        </w:rPr>
        <w:t>)</w:t>
      </w:r>
      <w:r w:rsidRPr="007C5E5B">
        <w:rPr>
          <w:rFonts w:ascii="Times New Roman" w:hAnsi="Times New Roman" w:cs="Times New Roman"/>
          <w:kern w:val="0"/>
          <w:sz w:val="24"/>
          <w:szCs w:val="24"/>
        </w:rPr>
        <w:t>, Slightly Needed (SN) and Not Needed (NN). The instrument was face validated by three experts in the fish production industry. The reliability of the instrument was determined using Cronbach Alpha using a pilot sample of 20 teachers in the study area (this number did not constitute part of the actual sample) and yielded a coefficient of 0.89 indicating that the instrument is reliable. The researcher utilized the assistance of the principals of the schools from where the teachers were selected. The principals were instructed to give the agricultural science teachers the questionnaire to respond to after which the researcher went back to collect the instruments from the principals.</w:t>
      </w:r>
    </w:p>
    <w:p w14:paraId="05515E19" w14:textId="0EA2BEF2" w:rsidR="00441570" w:rsidRPr="007C5E5B" w:rsidRDefault="007841A6"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C547EB">
        <w:rPr>
          <w:rFonts w:ascii="Times New Roman" w:hAnsi="Times New Roman" w:cs="Times New Roman"/>
          <w:kern w:val="0"/>
          <w:sz w:val="24"/>
          <w:szCs w:val="24"/>
        </w:rPr>
        <w:t>Data was collected from the respondent and coded according to the scale of measurement which are highly needed (4 points); needed (3 points); slightly needed (2 points) and not needed (1 point). The decision rule is that where a skill item had a mean</w:t>
      </w:r>
      <w:r w:rsidR="00441570" w:rsidRPr="00C547EB">
        <w:rPr>
          <w:rFonts w:ascii="Times New Roman" w:hAnsi="Times New Roman" w:cs="Times New Roman"/>
          <w:kern w:val="0"/>
          <w:sz w:val="24"/>
          <w:szCs w:val="24"/>
        </w:rPr>
        <w:t xml:space="preserve"> score of between 1.1 and 4 indicates</w:t>
      </w:r>
      <w:r w:rsidR="00441570" w:rsidRPr="007C5E5B">
        <w:rPr>
          <w:rFonts w:ascii="Times New Roman" w:hAnsi="Times New Roman" w:cs="Times New Roman"/>
          <w:kern w:val="0"/>
          <w:sz w:val="24"/>
          <w:szCs w:val="24"/>
        </w:rPr>
        <w:t xml:space="preserve"> that the skill is needed and if a skill item has a</w:t>
      </w:r>
      <w:r w:rsidR="00C547EB">
        <w:rPr>
          <w:rFonts w:ascii="Times New Roman" w:hAnsi="Times New Roman" w:cs="Times New Roman"/>
          <w:kern w:val="0"/>
          <w:sz w:val="24"/>
          <w:szCs w:val="24"/>
        </w:rPr>
        <w:t xml:space="preserve"> </w:t>
      </w:r>
      <w:r w:rsidR="00441570" w:rsidRPr="007C5E5B">
        <w:rPr>
          <w:rFonts w:ascii="Times New Roman" w:hAnsi="Times New Roman" w:cs="Times New Roman"/>
          <w:kern w:val="0"/>
          <w:sz w:val="24"/>
          <w:szCs w:val="24"/>
        </w:rPr>
        <w:t>mean score of 0.0-1.0 indicates that the skill is not needed. The data was analyzed using</w:t>
      </w:r>
      <w:r w:rsidR="00C547EB">
        <w:rPr>
          <w:rFonts w:ascii="Times New Roman" w:hAnsi="Times New Roman" w:cs="Times New Roman"/>
          <w:kern w:val="0"/>
          <w:sz w:val="24"/>
          <w:szCs w:val="24"/>
        </w:rPr>
        <w:t xml:space="preserve"> </w:t>
      </w:r>
      <w:r w:rsidR="00441570" w:rsidRPr="007C5E5B">
        <w:rPr>
          <w:rFonts w:ascii="Times New Roman" w:hAnsi="Times New Roman" w:cs="Times New Roman"/>
          <w:kern w:val="0"/>
          <w:sz w:val="24"/>
          <w:szCs w:val="24"/>
        </w:rPr>
        <w:t xml:space="preserve">mean and standard deviation and the Skill Need Index (SNI). </w:t>
      </w:r>
    </w:p>
    <w:p w14:paraId="597D3EF3" w14:textId="41D1FD50" w:rsidR="007841A6" w:rsidRPr="007C5E5B" w:rsidRDefault="007841A6" w:rsidP="007C5E5B">
      <w:pPr>
        <w:autoSpaceDE w:val="0"/>
        <w:autoSpaceDN w:val="0"/>
        <w:adjustRightInd w:val="0"/>
        <w:spacing w:after="0" w:line="276" w:lineRule="auto"/>
        <w:jc w:val="both"/>
        <w:rPr>
          <w:rFonts w:ascii="Times New Roman" w:hAnsi="Times New Roman" w:cs="Times New Roman"/>
          <w:kern w:val="0"/>
          <w:sz w:val="24"/>
          <w:szCs w:val="24"/>
        </w:rPr>
      </w:pPr>
    </w:p>
    <w:p w14:paraId="7338E8D1" w14:textId="37AF1E71" w:rsidR="00A66095" w:rsidRPr="007C5E5B" w:rsidRDefault="00A66095" w:rsidP="007C5E5B">
      <w:pPr>
        <w:autoSpaceDE w:val="0"/>
        <w:autoSpaceDN w:val="0"/>
        <w:adjustRightInd w:val="0"/>
        <w:spacing w:after="0" w:line="276" w:lineRule="auto"/>
        <w:jc w:val="both"/>
        <w:rPr>
          <w:rFonts w:ascii="Times New Roman" w:hAnsi="Times New Roman" w:cs="Times New Roman"/>
          <w:b/>
          <w:bCs/>
          <w:sz w:val="24"/>
          <w:szCs w:val="24"/>
        </w:rPr>
      </w:pPr>
      <w:r w:rsidRPr="007C5E5B">
        <w:rPr>
          <w:rFonts w:ascii="Times New Roman" w:hAnsi="Times New Roman" w:cs="Times New Roman"/>
          <w:b/>
          <w:bCs/>
          <w:sz w:val="24"/>
          <w:szCs w:val="24"/>
        </w:rPr>
        <w:t>Results</w:t>
      </w:r>
    </w:p>
    <w:p w14:paraId="43248035" w14:textId="34109090" w:rsidR="00A66095" w:rsidRPr="007C5E5B" w:rsidRDefault="00A66095"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Research question 1</w:t>
      </w:r>
    </w:p>
    <w:p w14:paraId="6E64FB3E" w14:textId="7B7BA0DB" w:rsidR="00A66095" w:rsidRPr="007C5E5B" w:rsidRDefault="00A66095" w:rsidP="007C5E5B">
      <w:pPr>
        <w:autoSpaceDE w:val="0"/>
        <w:autoSpaceDN w:val="0"/>
        <w:adjustRightInd w:val="0"/>
        <w:spacing w:after="0" w:line="276" w:lineRule="auto"/>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What </w:t>
      </w:r>
      <w:proofErr w:type="gramStart"/>
      <w:r w:rsidRPr="007C5E5B">
        <w:rPr>
          <w:rFonts w:ascii="Times New Roman" w:hAnsi="Times New Roman" w:cs="Times New Roman"/>
          <w:kern w:val="0"/>
          <w:sz w:val="24"/>
          <w:szCs w:val="24"/>
        </w:rPr>
        <w:t>are</w:t>
      </w:r>
      <w:proofErr w:type="gramEnd"/>
      <w:r w:rsidRPr="007C5E5B">
        <w:rPr>
          <w:rFonts w:ascii="Times New Roman" w:hAnsi="Times New Roman" w:cs="Times New Roman"/>
          <w:kern w:val="0"/>
          <w:sz w:val="24"/>
          <w:szCs w:val="24"/>
        </w:rPr>
        <w:t xml:space="preserve"> the skill improvement needs of agricultural science teachers in </w:t>
      </w:r>
      <w:r w:rsidRPr="007C5E5B">
        <w:rPr>
          <w:rFonts w:ascii="Times New Roman" w:hAnsi="Times New Roman" w:cs="Times New Roman"/>
          <w:sz w:val="24"/>
          <w:szCs w:val="24"/>
        </w:rPr>
        <w:t>planning of fingerlings production enterprise</w:t>
      </w:r>
      <w:r w:rsidRPr="007C5E5B">
        <w:rPr>
          <w:rFonts w:ascii="Times New Roman" w:hAnsi="Times New Roman" w:cs="Times New Roman"/>
          <w:kern w:val="0"/>
          <w:sz w:val="24"/>
          <w:szCs w:val="24"/>
        </w:rPr>
        <w:t>?</w:t>
      </w:r>
    </w:p>
    <w:p w14:paraId="612AF5D4" w14:textId="3983BEDD" w:rsidR="00A66095" w:rsidRDefault="00A66095" w:rsidP="007C5E5B">
      <w:pPr>
        <w:autoSpaceDE w:val="0"/>
        <w:autoSpaceDN w:val="0"/>
        <w:adjustRightInd w:val="0"/>
        <w:spacing w:after="0" w:line="276" w:lineRule="auto"/>
        <w:jc w:val="both"/>
        <w:rPr>
          <w:sz w:val="23"/>
          <w:szCs w:val="23"/>
        </w:rPr>
      </w:pPr>
      <w:r w:rsidRPr="007C5E5B">
        <w:rPr>
          <w:rFonts w:ascii="Times New Roman" w:hAnsi="Times New Roman" w:cs="Times New Roman"/>
          <w:b/>
          <w:bCs/>
          <w:kern w:val="0"/>
          <w:sz w:val="24"/>
          <w:szCs w:val="24"/>
        </w:rPr>
        <w:t>Table 1</w:t>
      </w:r>
      <w:r w:rsidRPr="007C5E5B">
        <w:rPr>
          <w:rFonts w:ascii="Times New Roman" w:hAnsi="Times New Roman" w:cs="Times New Roman"/>
          <w:kern w:val="0"/>
          <w:sz w:val="24"/>
          <w:szCs w:val="24"/>
        </w:rPr>
        <w:t xml:space="preserve">: Means and standard deviations of skill improvement needs of agricultural science teachers in </w:t>
      </w:r>
      <w:r w:rsidRPr="007C5E5B">
        <w:rPr>
          <w:rFonts w:ascii="Times New Roman" w:hAnsi="Times New Roman" w:cs="Times New Roman"/>
          <w:sz w:val="24"/>
          <w:szCs w:val="24"/>
        </w:rPr>
        <w:t>planning of fingerlings production</w:t>
      </w:r>
    </w:p>
    <w:tbl>
      <w:tblPr>
        <w:tblStyle w:val="ListTable6Colorful"/>
        <w:tblW w:w="0" w:type="auto"/>
        <w:tblLook w:val="06A0" w:firstRow="1" w:lastRow="0" w:firstColumn="1" w:lastColumn="0" w:noHBand="1" w:noVBand="1"/>
      </w:tblPr>
      <w:tblGrid>
        <w:gridCol w:w="599"/>
        <w:gridCol w:w="5890"/>
        <w:gridCol w:w="791"/>
        <w:gridCol w:w="679"/>
        <w:gridCol w:w="1009"/>
      </w:tblGrid>
      <w:tr w:rsidR="00A66095" w:rsidRPr="00B7085F" w14:paraId="0F6E1F24" w14:textId="77777777" w:rsidTr="00117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Pr>
          <w:p w14:paraId="445C6846" w14:textId="7E930421"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kern w:val="0"/>
                <w:sz w:val="20"/>
                <w:szCs w:val="20"/>
              </w:rPr>
              <w:t>S/N</w:t>
            </w:r>
          </w:p>
        </w:tc>
        <w:tc>
          <w:tcPr>
            <w:tcW w:w="5890" w:type="dxa"/>
          </w:tcPr>
          <w:p w14:paraId="28191F7F" w14:textId="42601728" w:rsidR="00A66095" w:rsidRPr="00B7085F" w:rsidRDefault="00A66095" w:rsidP="00A660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Items</w:t>
            </w:r>
          </w:p>
        </w:tc>
        <w:tc>
          <w:tcPr>
            <w:tcW w:w="791" w:type="dxa"/>
          </w:tcPr>
          <w:p w14:paraId="66DA0B59" w14:textId="34F990DF" w:rsidR="00A66095" w:rsidRPr="00B7085F" w:rsidRDefault="00A66095" w:rsidP="00A660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Mean</w:t>
            </w:r>
          </w:p>
        </w:tc>
        <w:tc>
          <w:tcPr>
            <w:tcW w:w="679" w:type="dxa"/>
          </w:tcPr>
          <w:p w14:paraId="55F248B8" w14:textId="2030E28D" w:rsidR="00A66095" w:rsidRPr="00B7085F" w:rsidRDefault="00A66095" w:rsidP="00A660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SD</w:t>
            </w:r>
          </w:p>
        </w:tc>
        <w:tc>
          <w:tcPr>
            <w:tcW w:w="1009" w:type="dxa"/>
          </w:tcPr>
          <w:p w14:paraId="4ADCB08E" w14:textId="322FB512" w:rsidR="00A66095" w:rsidRPr="00B7085F" w:rsidRDefault="00A66095" w:rsidP="00A660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Remark</w:t>
            </w:r>
          </w:p>
        </w:tc>
      </w:tr>
      <w:tr w:rsidR="00A66095" w:rsidRPr="00B7085F" w14:paraId="013767E7"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0EAD5C9B" w14:textId="5FE90DDC"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 </w:t>
            </w:r>
          </w:p>
        </w:tc>
        <w:tc>
          <w:tcPr>
            <w:tcW w:w="5890" w:type="dxa"/>
          </w:tcPr>
          <w:p w14:paraId="2BC66673" w14:textId="0AC599FA"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Set goal for fish breeding </w:t>
            </w:r>
          </w:p>
        </w:tc>
        <w:tc>
          <w:tcPr>
            <w:tcW w:w="791" w:type="dxa"/>
          </w:tcPr>
          <w:p w14:paraId="75550FD5" w14:textId="59B0B242"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3.90 </w:t>
            </w:r>
          </w:p>
        </w:tc>
        <w:tc>
          <w:tcPr>
            <w:tcW w:w="679" w:type="dxa"/>
          </w:tcPr>
          <w:p w14:paraId="5B4D5836" w14:textId="6AB36EC8"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0.71 </w:t>
            </w:r>
          </w:p>
        </w:tc>
        <w:tc>
          <w:tcPr>
            <w:tcW w:w="1009" w:type="dxa"/>
          </w:tcPr>
          <w:p w14:paraId="413DF6F2" w14:textId="5B44DFC8"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0630F430"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4599AF0E" w14:textId="3AAFFF29"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2 </w:t>
            </w:r>
          </w:p>
        </w:tc>
        <w:tc>
          <w:tcPr>
            <w:tcW w:w="5890" w:type="dxa"/>
          </w:tcPr>
          <w:p w14:paraId="33DD9763" w14:textId="0CDC9AFE"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major activities to be carried out to meet fish breeding objectives </w:t>
            </w:r>
          </w:p>
        </w:tc>
        <w:tc>
          <w:tcPr>
            <w:tcW w:w="791" w:type="dxa"/>
          </w:tcPr>
          <w:p w14:paraId="57057419" w14:textId="0632C69D"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679" w:type="dxa"/>
          </w:tcPr>
          <w:p w14:paraId="0743D9B3" w14:textId="64FA1B52"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0.90 </w:t>
            </w:r>
          </w:p>
        </w:tc>
        <w:tc>
          <w:tcPr>
            <w:tcW w:w="1009" w:type="dxa"/>
          </w:tcPr>
          <w:p w14:paraId="510349BF" w14:textId="3E0BF8EC"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50FD3AFE"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1F149A13" w14:textId="3C13BB98"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3 </w:t>
            </w:r>
          </w:p>
        </w:tc>
        <w:tc>
          <w:tcPr>
            <w:tcW w:w="5890" w:type="dxa"/>
          </w:tcPr>
          <w:p w14:paraId="74678D10" w14:textId="5C109A06"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suitable location for building the enterprise </w:t>
            </w:r>
          </w:p>
        </w:tc>
        <w:tc>
          <w:tcPr>
            <w:tcW w:w="791" w:type="dxa"/>
          </w:tcPr>
          <w:p w14:paraId="439B8790" w14:textId="03F1AFED"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3.78 </w:t>
            </w:r>
          </w:p>
        </w:tc>
        <w:tc>
          <w:tcPr>
            <w:tcW w:w="679" w:type="dxa"/>
          </w:tcPr>
          <w:p w14:paraId="40AC76C1" w14:textId="69F6BF1B"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0.40 </w:t>
            </w:r>
          </w:p>
        </w:tc>
        <w:tc>
          <w:tcPr>
            <w:tcW w:w="1009" w:type="dxa"/>
          </w:tcPr>
          <w:p w14:paraId="3354A2FB" w14:textId="52ECB5F4"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6CAE246B"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1DCD0AE0" w14:textId="257F2F0B"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4 </w:t>
            </w:r>
          </w:p>
        </w:tc>
        <w:tc>
          <w:tcPr>
            <w:tcW w:w="5890" w:type="dxa"/>
          </w:tcPr>
          <w:p w14:paraId="5E26FCBA" w14:textId="1B3C7996"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culturable fish species and examine them for use </w:t>
            </w:r>
          </w:p>
        </w:tc>
        <w:tc>
          <w:tcPr>
            <w:tcW w:w="791" w:type="dxa"/>
          </w:tcPr>
          <w:p w14:paraId="18BA651B" w14:textId="7A1138FE"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679" w:type="dxa"/>
          </w:tcPr>
          <w:p w14:paraId="41C5881D" w14:textId="01C46FBF"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0.89 </w:t>
            </w:r>
          </w:p>
        </w:tc>
        <w:tc>
          <w:tcPr>
            <w:tcW w:w="1009" w:type="dxa"/>
          </w:tcPr>
          <w:p w14:paraId="52038911" w14:textId="5FA27C97"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16486CFD"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6FB81581" w14:textId="5CA5AB3C"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5 </w:t>
            </w:r>
          </w:p>
        </w:tc>
        <w:tc>
          <w:tcPr>
            <w:tcW w:w="5890" w:type="dxa"/>
          </w:tcPr>
          <w:p w14:paraId="041DE0CA" w14:textId="5AA6FBF4"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Determine hatching system to use </w:t>
            </w:r>
          </w:p>
        </w:tc>
        <w:tc>
          <w:tcPr>
            <w:tcW w:w="791" w:type="dxa"/>
          </w:tcPr>
          <w:p w14:paraId="094560A8" w14:textId="531CB3B4"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3.50 </w:t>
            </w:r>
          </w:p>
        </w:tc>
        <w:tc>
          <w:tcPr>
            <w:tcW w:w="679" w:type="dxa"/>
          </w:tcPr>
          <w:p w14:paraId="4599B425" w14:textId="0F26E818"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1.00 </w:t>
            </w:r>
          </w:p>
        </w:tc>
        <w:tc>
          <w:tcPr>
            <w:tcW w:w="1009" w:type="dxa"/>
          </w:tcPr>
          <w:p w14:paraId="34A0C23D" w14:textId="68213A4E"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6C1509F2"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7389DCAE" w14:textId="3BFB33D0"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lastRenderedPageBreak/>
              <w:t xml:space="preserve">6 </w:t>
            </w:r>
          </w:p>
        </w:tc>
        <w:tc>
          <w:tcPr>
            <w:tcW w:w="5890" w:type="dxa"/>
          </w:tcPr>
          <w:p w14:paraId="0AE3F6F3" w14:textId="2EFF8E6D"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customer for fingerlings to be produced </w:t>
            </w:r>
          </w:p>
        </w:tc>
        <w:tc>
          <w:tcPr>
            <w:tcW w:w="791" w:type="dxa"/>
          </w:tcPr>
          <w:p w14:paraId="668585F1" w14:textId="1D07B99A"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3.70 </w:t>
            </w:r>
          </w:p>
        </w:tc>
        <w:tc>
          <w:tcPr>
            <w:tcW w:w="679" w:type="dxa"/>
          </w:tcPr>
          <w:p w14:paraId="2B705B33" w14:textId="4C67FFCB"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0.80 </w:t>
            </w:r>
          </w:p>
        </w:tc>
        <w:tc>
          <w:tcPr>
            <w:tcW w:w="1009" w:type="dxa"/>
          </w:tcPr>
          <w:p w14:paraId="1067758B" w14:textId="485AE641"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30832225"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7E2B6872" w14:textId="56780EAF"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7 </w:t>
            </w:r>
          </w:p>
        </w:tc>
        <w:tc>
          <w:tcPr>
            <w:tcW w:w="5890" w:type="dxa"/>
          </w:tcPr>
          <w:p w14:paraId="6252CE08" w14:textId="56D83D0B"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appropriate equipment for production </w:t>
            </w:r>
          </w:p>
        </w:tc>
        <w:tc>
          <w:tcPr>
            <w:tcW w:w="791" w:type="dxa"/>
          </w:tcPr>
          <w:p w14:paraId="1DB6E30C" w14:textId="40AAB74C"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679" w:type="dxa"/>
          </w:tcPr>
          <w:p w14:paraId="0C310A8B" w14:textId="7046B274"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1.02 </w:t>
            </w:r>
          </w:p>
        </w:tc>
        <w:tc>
          <w:tcPr>
            <w:tcW w:w="1009" w:type="dxa"/>
          </w:tcPr>
          <w:p w14:paraId="506E3F67" w14:textId="02AD7978"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5E5773DF"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19370FBC" w14:textId="3FB41034"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8 </w:t>
            </w:r>
          </w:p>
        </w:tc>
        <w:tc>
          <w:tcPr>
            <w:tcW w:w="5890" w:type="dxa"/>
          </w:tcPr>
          <w:p w14:paraId="70634C67" w14:textId="79DE6E35"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Make provision for contingencies </w:t>
            </w:r>
          </w:p>
        </w:tc>
        <w:tc>
          <w:tcPr>
            <w:tcW w:w="791" w:type="dxa"/>
          </w:tcPr>
          <w:p w14:paraId="2C76F299" w14:textId="6536E6DB"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3.54 </w:t>
            </w:r>
          </w:p>
        </w:tc>
        <w:tc>
          <w:tcPr>
            <w:tcW w:w="679" w:type="dxa"/>
          </w:tcPr>
          <w:p w14:paraId="6A458FB3" w14:textId="0643464A"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0.78 </w:t>
            </w:r>
          </w:p>
        </w:tc>
        <w:tc>
          <w:tcPr>
            <w:tcW w:w="1009" w:type="dxa"/>
          </w:tcPr>
          <w:p w14:paraId="09A6C81B" w14:textId="19D8D84B"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A66095" w:rsidRPr="00B7085F" w14:paraId="1FB3077C"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00D28854" w14:textId="203E7048" w:rsidR="00A66095" w:rsidRPr="00B7085F" w:rsidRDefault="00A66095" w:rsidP="00A66095">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9 </w:t>
            </w:r>
          </w:p>
        </w:tc>
        <w:tc>
          <w:tcPr>
            <w:tcW w:w="5890" w:type="dxa"/>
          </w:tcPr>
          <w:p w14:paraId="27C4A87A" w14:textId="16662CBC"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areas that are conducive and secured </w:t>
            </w:r>
          </w:p>
        </w:tc>
        <w:tc>
          <w:tcPr>
            <w:tcW w:w="791" w:type="dxa"/>
          </w:tcPr>
          <w:p w14:paraId="3E801F5F" w14:textId="68CEF313"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3.90 </w:t>
            </w:r>
          </w:p>
        </w:tc>
        <w:tc>
          <w:tcPr>
            <w:tcW w:w="679" w:type="dxa"/>
          </w:tcPr>
          <w:p w14:paraId="544056B1" w14:textId="66500461" w:rsidR="00A66095" w:rsidRPr="00B7085F" w:rsidRDefault="00A66095"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0.86 </w:t>
            </w:r>
          </w:p>
        </w:tc>
        <w:tc>
          <w:tcPr>
            <w:tcW w:w="1009" w:type="dxa"/>
          </w:tcPr>
          <w:p w14:paraId="434A97EC" w14:textId="21ED66AC" w:rsidR="00A66095" w:rsidRPr="00B7085F" w:rsidRDefault="001176AF" w:rsidP="00A660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r w:rsidR="001176AF" w:rsidRPr="00B7085F" w14:paraId="79B238A3" w14:textId="77777777" w:rsidTr="001176AF">
        <w:tc>
          <w:tcPr>
            <w:cnfStyle w:val="001000000000" w:firstRow="0" w:lastRow="0" w:firstColumn="1" w:lastColumn="0" w:oddVBand="0" w:evenVBand="0" w:oddHBand="0" w:evenHBand="0" w:firstRowFirstColumn="0" w:firstRowLastColumn="0" w:lastRowFirstColumn="0" w:lastRowLastColumn="0"/>
            <w:tcW w:w="599" w:type="dxa"/>
          </w:tcPr>
          <w:p w14:paraId="65C731BD" w14:textId="2EF25F06"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10 </w:t>
            </w:r>
          </w:p>
        </w:tc>
        <w:tc>
          <w:tcPr>
            <w:tcW w:w="5890" w:type="dxa"/>
          </w:tcPr>
          <w:p w14:paraId="25CC17D9" w14:textId="23342C78"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Prepare budget </w:t>
            </w:r>
          </w:p>
        </w:tc>
        <w:tc>
          <w:tcPr>
            <w:tcW w:w="791" w:type="dxa"/>
          </w:tcPr>
          <w:p w14:paraId="21BBA0CC" w14:textId="239AAF6B"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679" w:type="dxa"/>
          </w:tcPr>
          <w:p w14:paraId="36147818" w14:textId="00485BB7"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1.06 </w:t>
            </w:r>
          </w:p>
        </w:tc>
        <w:tc>
          <w:tcPr>
            <w:tcW w:w="1009" w:type="dxa"/>
          </w:tcPr>
          <w:p w14:paraId="4A4FFD38" w14:textId="04CCAEA3"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Needed</w:t>
            </w:r>
          </w:p>
        </w:tc>
      </w:tr>
    </w:tbl>
    <w:p w14:paraId="78B5C10A" w14:textId="77777777" w:rsidR="00A66095" w:rsidRDefault="00A66095" w:rsidP="00A66095">
      <w:pPr>
        <w:autoSpaceDE w:val="0"/>
        <w:autoSpaceDN w:val="0"/>
        <w:adjustRightInd w:val="0"/>
        <w:spacing w:after="0" w:line="240" w:lineRule="auto"/>
        <w:rPr>
          <w:rFonts w:ascii="PalatinoLinotype" w:hAnsi="PalatinoLinotype" w:cs="PalatinoLinotype"/>
          <w:kern w:val="0"/>
        </w:rPr>
      </w:pPr>
    </w:p>
    <w:p w14:paraId="5E8F8690" w14:textId="06470BC4" w:rsidR="001176AF" w:rsidRPr="007C5E5B" w:rsidRDefault="001176AF"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sz w:val="24"/>
          <w:szCs w:val="24"/>
        </w:rPr>
        <w:t xml:space="preserve">Data on Table 1 shows that all the skill items had their mean scores above the cut-off point of 2.50 with their corresponding standard deviation ranging between 0.40 and 1.06. This showed that </w:t>
      </w:r>
      <w:r w:rsidRPr="007C5E5B">
        <w:rPr>
          <w:rFonts w:ascii="Times New Roman" w:hAnsi="Times New Roman" w:cs="Times New Roman"/>
          <w:kern w:val="0"/>
          <w:sz w:val="24"/>
          <w:szCs w:val="24"/>
        </w:rPr>
        <w:t xml:space="preserve">agricultural science teachers needed improvement on all the skills in </w:t>
      </w:r>
      <w:r w:rsidR="006D00BD" w:rsidRPr="007C5E5B">
        <w:rPr>
          <w:rFonts w:ascii="Times New Roman" w:hAnsi="Times New Roman" w:cs="Times New Roman"/>
          <w:sz w:val="24"/>
          <w:szCs w:val="24"/>
        </w:rPr>
        <w:t>planning of fingerlings production enterprise</w:t>
      </w:r>
      <w:r w:rsidRPr="007C5E5B">
        <w:rPr>
          <w:rFonts w:ascii="Times New Roman" w:hAnsi="Times New Roman" w:cs="Times New Roman"/>
          <w:kern w:val="0"/>
          <w:sz w:val="24"/>
          <w:szCs w:val="24"/>
        </w:rPr>
        <w:t>.</w:t>
      </w:r>
    </w:p>
    <w:p w14:paraId="5DFDA953" w14:textId="531BEC76" w:rsidR="001176AF" w:rsidRPr="007C5E5B" w:rsidRDefault="001176AF"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Research question 2</w:t>
      </w:r>
    </w:p>
    <w:p w14:paraId="6755B715" w14:textId="1C9A9DC1" w:rsidR="001176AF" w:rsidRPr="007C5E5B" w:rsidRDefault="001176AF" w:rsidP="007C5E5B">
      <w:pPr>
        <w:autoSpaceDE w:val="0"/>
        <w:autoSpaceDN w:val="0"/>
        <w:adjustRightInd w:val="0"/>
        <w:spacing w:after="0" w:line="276" w:lineRule="auto"/>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What </w:t>
      </w:r>
      <w:proofErr w:type="gramStart"/>
      <w:r w:rsidRPr="007C5E5B">
        <w:rPr>
          <w:rFonts w:ascii="Times New Roman" w:hAnsi="Times New Roman" w:cs="Times New Roman"/>
          <w:kern w:val="0"/>
          <w:sz w:val="24"/>
          <w:szCs w:val="24"/>
        </w:rPr>
        <w:t>are</w:t>
      </w:r>
      <w:proofErr w:type="gramEnd"/>
      <w:r w:rsidRPr="007C5E5B">
        <w:rPr>
          <w:rFonts w:ascii="Times New Roman" w:hAnsi="Times New Roman" w:cs="Times New Roman"/>
          <w:kern w:val="0"/>
          <w:sz w:val="24"/>
          <w:szCs w:val="24"/>
        </w:rPr>
        <w:t xml:space="preserve"> the skill improvement needs of agricultural science teachers in </w:t>
      </w:r>
      <w:r w:rsidRPr="007C5E5B">
        <w:rPr>
          <w:rFonts w:ascii="Times New Roman" w:hAnsi="Times New Roman" w:cs="Times New Roman"/>
          <w:sz w:val="24"/>
          <w:szCs w:val="24"/>
        </w:rPr>
        <w:t>breeding of fingerlings</w:t>
      </w:r>
      <w:r w:rsidRPr="007C5E5B">
        <w:rPr>
          <w:rFonts w:ascii="Times New Roman" w:hAnsi="Times New Roman" w:cs="Times New Roman"/>
          <w:kern w:val="0"/>
          <w:sz w:val="24"/>
          <w:szCs w:val="24"/>
        </w:rPr>
        <w:t>?</w:t>
      </w:r>
    </w:p>
    <w:p w14:paraId="521DD83E" w14:textId="10E2A439" w:rsidR="001176AF" w:rsidRDefault="001176AF" w:rsidP="007C5E5B">
      <w:pPr>
        <w:autoSpaceDE w:val="0"/>
        <w:autoSpaceDN w:val="0"/>
        <w:adjustRightInd w:val="0"/>
        <w:spacing w:after="0" w:line="276" w:lineRule="auto"/>
        <w:jc w:val="both"/>
        <w:rPr>
          <w:sz w:val="23"/>
          <w:szCs w:val="23"/>
        </w:rPr>
      </w:pPr>
      <w:r w:rsidRPr="007C5E5B">
        <w:rPr>
          <w:rFonts w:ascii="Times New Roman" w:hAnsi="Times New Roman" w:cs="Times New Roman"/>
          <w:b/>
          <w:bCs/>
          <w:kern w:val="0"/>
          <w:sz w:val="24"/>
          <w:szCs w:val="24"/>
        </w:rPr>
        <w:t>Table 2</w:t>
      </w:r>
      <w:r w:rsidRPr="007C5E5B">
        <w:rPr>
          <w:rFonts w:ascii="Times New Roman" w:hAnsi="Times New Roman" w:cs="Times New Roman"/>
          <w:kern w:val="0"/>
          <w:sz w:val="24"/>
          <w:szCs w:val="24"/>
        </w:rPr>
        <w:t xml:space="preserve">: Means and standard deviations of skill improvement needs of agricultural science teachers in </w:t>
      </w:r>
      <w:r w:rsidRPr="007C5E5B">
        <w:rPr>
          <w:rFonts w:ascii="Times New Roman" w:hAnsi="Times New Roman" w:cs="Times New Roman"/>
          <w:sz w:val="24"/>
          <w:szCs w:val="24"/>
        </w:rPr>
        <w:t>breeding of fingerlings</w:t>
      </w:r>
    </w:p>
    <w:tbl>
      <w:tblPr>
        <w:tblStyle w:val="ListTable6Colorful"/>
        <w:tblW w:w="0" w:type="auto"/>
        <w:tblLook w:val="06A0" w:firstRow="1" w:lastRow="0" w:firstColumn="1" w:lastColumn="0" w:noHBand="1" w:noVBand="1"/>
      </w:tblPr>
      <w:tblGrid>
        <w:gridCol w:w="625"/>
        <w:gridCol w:w="5490"/>
        <w:gridCol w:w="830"/>
        <w:gridCol w:w="720"/>
        <w:gridCol w:w="1080"/>
      </w:tblGrid>
      <w:tr w:rsidR="001176AF" w:rsidRPr="00B7085F" w14:paraId="5B049E92" w14:textId="77777777" w:rsidTr="00967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A936E4E" w14:textId="5F10305A"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kern w:val="0"/>
                <w:sz w:val="20"/>
                <w:szCs w:val="20"/>
              </w:rPr>
              <w:t>S/N</w:t>
            </w:r>
          </w:p>
        </w:tc>
        <w:tc>
          <w:tcPr>
            <w:tcW w:w="5490" w:type="dxa"/>
          </w:tcPr>
          <w:p w14:paraId="04FBA352" w14:textId="0B1BD752" w:rsidR="001176AF" w:rsidRPr="00B7085F" w:rsidRDefault="001176AF" w:rsidP="001176A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Items</w:t>
            </w:r>
          </w:p>
        </w:tc>
        <w:tc>
          <w:tcPr>
            <w:tcW w:w="830" w:type="dxa"/>
          </w:tcPr>
          <w:p w14:paraId="44B5335E" w14:textId="46202A79" w:rsidR="001176AF" w:rsidRPr="00B7085F" w:rsidRDefault="001176AF" w:rsidP="001176A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Mean</w:t>
            </w:r>
          </w:p>
        </w:tc>
        <w:tc>
          <w:tcPr>
            <w:tcW w:w="720" w:type="dxa"/>
          </w:tcPr>
          <w:p w14:paraId="768067ED" w14:textId="5B0A3AF3" w:rsidR="001176AF" w:rsidRPr="00B7085F" w:rsidRDefault="001176AF" w:rsidP="001176A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SD</w:t>
            </w:r>
          </w:p>
        </w:tc>
        <w:tc>
          <w:tcPr>
            <w:tcW w:w="1080" w:type="dxa"/>
          </w:tcPr>
          <w:p w14:paraId="371FD394" w14:textId="328451B2" w:rsidR="001176AF" w:rsidRPr="00B7085F" w:rsidRDefault="001176AF" w:rsidP="001176A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Remark</w:t>
            </w:r>
          </w:p>
        </w:tc>
      </w:tr>
      <w:tr w:rsidR="001176AF" w:rsidRPr="00B7085F" w14:paraId="34546454"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5B441DA8" w14:textId="1A5BA832"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 </w:t>
            </w:r>
          </w:p>
        </w:tc>
        <w:tc>
          <w:tcPr>
            <w:tcW w:w="5490" w:type="dxa"/>
          </w:tcPr>
          <w:p w14:paraId="5F328EF8" w14:textId="495058F6"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Starve fish </w:t>
            </w:r>
            <w:proofErr w:type="gramStart"/>
            <w:r w:rsidRPr="00B7085F">
              <w:rPr>
                <w:rFonts w:ascii="Times New Roman" w:hAnsi="Times New Roman" w:cs="Times New Roman"/>
                <w:sz w:val="20"/>
                <w:szCs w:val="20"/>
              </w:rPr>
              <w:t>two(</w:t>
            </w:r>
            <w:proofErr w:type="gramEnd"/>
            <w:r w:rsidRPr="00B7085F">
              <w:rPr>
                <w:rFonts w:ascii="Times New Roman" w:hAnsi="Times New Roman" w:cs="Times New Roman"/>
                <w:sz w:val="20"/>
                <w:szCs w:val="20"/>
              </w:rPr>
              <w:t xml:space="preserve">2) days prior to sexing to reduce stress </w:t>
            </w:r>
          </w:p>
        </w:tc>
        <w:tc>
          <w:tcPr>
            <w:tcW w:w="830" w:type="dxa"/>
          </w:tcPr>
          <w:p w14:paraId="31A3B13D" w14:textId="2A71A432"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2.50 </w:t>
            </w:r>
          </w:p>
        </w:tc>
        <w:tc>
          <w:tcPr>
            <w:tcW w:w="720" w:type="dxa"/>
          </w:tcPr>
          <w:p w14:paraId="6FD32F46" w14:textId="64B4C8EF"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0.50 </w:t>
            </w:r>
          </w:p>
        </w:tc>
        <w:tc>
          <w:tcPr>
            <w:tcW w:w="1080" w:type="dxa"/>
          </w:tcPr>
          <w:p w14:paraId="13C98087" w14:textId="6B586E7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65F0CE3A"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2499C794" w14:textId="7B2401D3"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2 </w:t>
            </w:r>
          </w:p>
        </w:tc>
        <w:tc>
          <w:tcPr>
            <w:tcW w:w="5490" w:type="dxa"/>
          </w:tcPr>
          <w:p w14:paraId="3A8A432C" w14:textId="2F6700B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Separate fish into sexes </w:t>
            </w:r>
          </w:p>
        </w:tc>
        <w:tc>
          <w:tcPr>
            <w:tcW w:w="830" w:type="dxa"/>
          </w:tcPr>
          <w:p w14:paraId="653FB09F" w14:textId="1D93A9D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3.40 </w:t>
            </w:r>
          </w:p>
        </w:tc>
        <w:tc>
          <w:tcPr>
            <w:tcW w:w="720" w:type="dxa"/>
          </w:tcPr>
          <w:p w14:paraId="5767A218" w14:textId="44E6DDB7"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0.70 </w:t>
            </w:r>
          </w:p>
        </w:tc>
        <w:tc>
          <w:tcPr>
            <w:tcW w:w="1080" w:type="dxa"/>
          </w:tcPr>
          <w:p w14:paraId="3DC266DC" w14:textId="3990FD5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797EAE24"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62246BC6" w14:textId="6273B879"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3 </w:t>
            </w:r>
          </w:p>
        </w:tc>
        <w:tc>
          <w:tcPr>
            <w:tcW w:w="5490" w:type="dxa"/>
          </w:tcPr>
          <w:p w14:paraId="2A476991" w14:textId="0C78EFAC"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Select good and mature stock </w:t>
            </w:r>
          </w:p>
        </w:tc>
        <w:tc>
          <w:tcPr>
            <w:tcW w:w="830" w:type="dxa"/>
          </w:tcPr>
          <w:p w14:paraId="10A9A2F7" w14:textId="168F5AAD"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3.70 </w:t>
            </w:r>
          </w:p>
        </w:tc>
        <w:tc>
          <w:tcPr>
            <w:tcW w:w="720" w:type="dxa"/>
          </w:tcPr>
          <w:p w14:paraId="56DD958D" w14:textId="1496536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0.90 </w:t>
            </w:r>
          </w:p>
        </w:tc>
        <w:tc>
          <w:tcPr>
            <w:tcW w:w="1080" w:type="dxa"/>
          </w:tcPr>
          <w:p w14:paraId="0DBF286E" w14:textId="725D675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7AA28DC4"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0BEBA566" w14:textId="0D694184"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4 </w:t>
            </w:r>
          </w:p>
        </w:tc>
        <w:tc>
          <w:tcPr>
            <w:tcW w:w="5490" w:type="dxa"/>
          </w:tcPr>
          <w:p w14:paraId="6A34F984" w14:textId="1A03121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Weigh the brooder </w:t>
            </w:r>
          </w:p>
        </w:tc>
        <w:tc>
          <w:tcPr>
            <w:tcW w:w="830" w:type="dxa"/>
          </w:tcPr>
          <w:p w14:paraId="0D553764" w14:textId="02D8B0A1"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3.70 </w:t>
            </w:r>
          </w:p>
        </w:tc>
        <w:tc>
          <w:tcPr>
            <w:tcW w:w="720" w:type="dxa"/>
          </w:tcPr>
          <w:p w14:paraId="193AA32A" w14:textId="4DFCC889"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0.93 </w:t>
            </w:r>
          </w:p>
        </w:tc>
        <w:tc>
          <w:tcPr>
            <w:tcW w:w="1080" w:type="dxa"/>
          </w:tcPr>
          <w:p w14:paraId="79923FB2" w14:textId="0F463186"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39AF8AE0"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49258D04" w14:textId="7D081723"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5 </w:t>
            </w:r>
          </w:p>
        </w:tc>
        <w:tc>
          <w:tcPr>
            <w:tcW w:w="5490" w:type="dxa"/>
          </w:tcPr>
          <w:p w14:paraId="409FB330" w14:textId="3A6C9C2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Extract pituitary gland </w:t>
            </w:r>
          </w:p>
        </w:tc>
        <w:tc>
          <w:tcPr>
            <w:tcW w:w="830" w:type="dxa"/>
          </w:tcPr>
          <w:p w14:paraId="49A9FF05" w14:textId="73AFDA3C"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3.50 </w:t>
            </w:r>
          </w:p>
        </w:tc>
        <w:tc>
          <w:tcPr>
            <w:tcW w:w="720" w:type="dxa"/>
          </w:tcPr>
          <w:p w14:paraId="19A940B4" w14:textId="3C542DF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1.00 </w:t>
            </w:r>
          </w:p>
        </w:tc>
        <w:tc>
          <w:tcPr>
            <w:tcW w:w="1080" w:type="dxa"/>
          </w:tcPr>
          <w:p w14:paraId="0D2403B9" w14:textId="311AA68B"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6EA82329"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1E6F95D5" w14:textId="09F111D4"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6 </w:t>
            </w:r>
          </w:p>
        </w:tc>
        <w:tc>
          <w:tcPr>
            <w:tcW w:w="5490" w:type="dxa"/>
          </w:tcPr>
          <w:p w14:paraId="39D3D9C8" w14:textId="0045B621"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Prepare solution of the extracted pituitary hormone </w:t>
            </w:r>
          </w:p>
        </w:tc>
        <w:tc>
          <w:tcPr>
            <w:tcW w:w="830" w:type="dxa"/>
          </w:tcPr>
          <w:p w14:paraId="0F56997D" w14:textId="0D68C7BD"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2.80 </w:t>
            </w:r>
          </w:p>
        </w:tc>
        <w:tc>
          <w:tcPr>
            <w:tcW w:w="720" w:type="dxa"/>
          </w:tcPr>
          <w:p w14:paraId="084AFCFF" w14:textId="07C35689"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0.55 </w:t>
            </w:r>
          </w:p>
        </w:tc>
        <w:tc>
          <w:tcPr>
            <w:tcW w:w="1080" w:type="dxa"/>
          </w:tcPr>
          <w:p w14:paraId="3FD87909" w14:textId="08FDB3E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060828CA"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4359D461" w14:textId="579D7336"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7 </w:t>
            </w:r>
          </w:p>
        </w:tc>
        <w:tc>
          <w:tcPr>
            <w:tcW w:w="5490" w:type="dxa"/>
          </w:tcPr>
          <w:p w14:paraId="68356A13" w14:textId="4E59C9C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Inject the female spawner with </w:t>
            </w:r>
            <w:proofErr w:type="gramStart"/>
            <w:r w:rsidRPr="00B7085F">
              <w:rPr>
                <w:rFonts w:ascii="Times New Roman" w:hAnsi="Times New Roman" w:cs="Times New Roman"/>
                <w:sz w:val="20"/>
                <w:szCs w:val="20"/>
              </w:rPr>
              <w:t>an</w:t>
            </w:r>
            <w:proofErr w:type="gramEnd"/>
            <w:r w:rsidRPr="00B7085F">
              <w:rPr>
                <w:rFonts w:ascii="Times New Roman" w:hAnsi="Times New Roman" w:cs="Times New Roman"/>
                <w:sz w:val="20"/>
                <w:szCs w:val="20"/>
              </w:rPr>
              <w:t xml:space="preserve"> hormone </w:t>
            </w:r>
          </w:p>
        </w:tc>
        <w:tc>
          <w:tcPr>
            <w:tcW w:w="830" w:type="dxa"/>
          </w:tcPr>
          <w:p w14:paraId="643336C3" w14:textId="659E344D"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1BC8CB35" w14:textId="01494E7C"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0.65 </w:t>
            </w:r>
          </w:p>
        </w:tc>
        <w:tc>
          <w:tcPr>
            <w:tcW w:w="1080" w:type="dxa"/>
          </w:tcPr>
          <w:p w14:paraId="0128671B" w14:textId="11A44B7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392528F4"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79A4EF04" w14:textId="6D0D4F74"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8 </w:t>
            </w:r>
          </w:p>
        </w:tc>
        <w:tc>
          <w:tcPr>
            <w:tcW w:w="5490" w:type="dxa"/>
          </w:tcPr>
          <w:p w14:paraId="47725727" w14:textId="32AE104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Prepare spawner container </w:t>
            </w:r>
          </w:p>
        </w:tc>
        <w:tc>
          <w:tcPr>
            <w:tcW w:w="830" w:type="dxa"/>
          </w:tcPr>
          <w:p w14:paraId="08863FD3" w14:textId="5AB22B82"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3.30 </w:t>
            </w:r>
          </w:p>
        </w:tc>
        <w:tc>
          <w:tcPr>
            <w:tcW w:w="720" w:type="dxa"/>
          </w:tcPr>
          <w:p w14:paraId="214B2E29" w14:textId="003C0647"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0.89 </w:t>
            </w:r>
          </w:p>
        </w:tc>
        <w:tc>
          <w:tcPr>
            <w:tcW w:w="1080" w:type="dxa"/>
          </w:tcPr>
          <w:p w14:paraId="5C36B0B0" w14:textId="29C74D6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553FA08B"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5F2AF4DF" w14:textId="629D3EA7"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9 </w:t>
            </w:r>
          </w:p>
        </w:tc>
        <w:tc>
          <w:tcPr>
            <w:tcW w:w="5490" w:type="dxa"/>
          </w:tcPr>
          <w:p w14:paraId="0E00E5C8" w14:textId="45797792"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Dry and store freshly collected pituitary hormone </w:t>
            </w:r>
          </w:p>
        </w:tc>
        <w:tc>
          <w:tcPr>
            <w:tcW w:w="830" w:type="dxa"/>
          </w:tcPr>
          <w:p w14:paraId="537BEA2B" w14:textId="5FED0576"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720" w:type="dxa"/>
          </w:tcPr>
          <w:p w14:paraId="53D35C85" w14:textId="22F76F83"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0.56 </w:t>
            </w:r>
          </w:p>
        </w:tc>
        <w:tc>
          <w:tcPr>
            <w:tcW w:w="1080" w:type="dxa"/>
          </w:tcPr>
          <w:p w14:paraId="6E913F8B" w14:textId="63521EC3"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1CAA071B"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590CFEE3" w14:textId="3859FB2C"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10 </w:t>
            </w:r>
          </w:p>
        </w:tc>
        <w:tc>
          <w:tcPr>
            <w:tcW w:w="5490" w:type="dxa"/>
          </w:tcPr>
          <w:p w14:paraId="629B2307" w14:textId="6F058F23"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Collect ovulated egg from female spawner (stripping) </w:t>
            </w:r>
          </w:p>
        </w:tc>
        <w:tc>
          <w:tcPr>
            <w:tcW w:w="830" w:type="dxa"/>
          </w:tcPr>
          <w:p w14:paraId="749BB834" w14:textId="43512ED8"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14F69BFA" w14:textId="1C7EFB7F"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0.59 </w:t>
            </w:r>
          </w:p>
        </w:tc>
        <w:tc>
          <w:tcPr>
            <w:tcW w:w="1080" w:type="dxa"/>
          </w:tcPr>
          <w:p w14:paraId="53CA8DAD" w14:textId="398F30C9"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6A448AA7"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47A80F77" w14:textId="13C7C8A9"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11 </w:t>
            </w:r>
          </w:p>
        </w:tc>
        <w:tc>
          <w:tcPr>
            <w:tcW w:w="5490" w:type="dxa"/>
          </w:tcPr>
          <w:p w14:paraId="15662A04" w14:textId="7269BED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Collect milt from the male brood stock </w:t>
            </w:r>
          </w:p>
        </w:tc>
        <w:tc>
          <w:tcPr>
            <w:tcW w:w="830" w:type="dxa"/>
          </w:tcPr>
          <w:p w14:paraId="0B669082" w14:textId="5DCAB723"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78C26F6A" w14:textId="44E097C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1.01 </w:t>
            </w:r>
          </w:p>
        </w:tc>
        <w:tc>
          <w:tcPr>
            <w:tcW w:w="1080" w:type="dxa"/>
          </w:tcPr>
          <w:p w14:paraId="56392B72" w14:textId="0EC4DC25"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0EB4E685"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5FFAB52D" w14:textId="3371673F"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12 </w:t>
            </w:r>
          </w:p>
        </w:tc>
        <w:tc>
          <w:tcPr>
            <w:tcW w:w="5490" w:type="dxa"/>
          </w:tcPr>
          <w:p w14:paraId="30057B6E" w14:textId="209298C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Fertilize the stripped egg artificially </w:t>
            </w:r>
          </w:p>
        </w:tc>
        <w:tc>
          <w:tcPr>
            <w:tcW w:w="830" w:type="dxa"/>
          </w:tcPr>
          <w:p w14:paraId="5D5CFD02" w14:textId="32FCE42A"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53630B98" w14:textId="2AC9E41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0.81 </w:t>
            </w:r>
          </w:p>
        </w:tc>
        <w:tc>
          <w:tcPr>
            <w:tcW w:w="1080" w:type="dxa"/>
          </w:tcPr>
          <w:p w14:paraId="19C0A634" w14:textId="3AE7153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101B87E6"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6519CBC7" w14:textId="44F3C51E"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13 </w:t>
            </w:r>
          </w:p>
        </w:tc>
        <w:tc>
          <w:tcPr>
            <w:tcW w:w="5490" w:type="dxa"/>
          </w:tcPr>
          <w:p w14:paraId="29AB6D75" w14:textId="56DDE85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Incubate fertilized eggs </w:t>
            </w:r>
          </w:p>
        </w:tc>
        <w:tc>
          <w:tcPr>
            <w:tcW w:w="830" w:type="dxa"/>
          </w:tcPr>
          <w:p w14:paraId="3092E504" w14:textId="1A262BCB"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0E68972F" w14:textId="456ABF59"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0.88 </w:t>
            </w:r>
          </w:p>
        </w:tc>
        <w:tc>
          <w:tcPr>
            <w:tcW w:w="1080" w:type="dxa"/>
          </w:tcPr>
          <w:p w14:paraId="5D7C998C" w14:textId="6EFD9C7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26F2D607"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540B48F9" w14:textId="24BB30FD"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14 </w:t>
            </w:r>
          </w:p>
        </w:tc>
        <w:tc>
          <w:tcPr>
            <w:tcW w:w="5490" w:type="dxa"/>
          </w:tcPr>
          <w:p w14:paraId="4FFB4E19" w14:textId="3C532DC1"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Rear larva and transfer to clean water supply </w:t>
            </w:r>
          </w:p>
        </w:tc>
        <w:tc>
          <w:tcPr>
            <w:tcW w:w="830" w:type="dxa"/>
          </w:tcPr>
          <w:p w14:paraId="76F00685" w14:textId="5E0F28C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720" w:type="dxa"/>
          </w:tcPr>
          <w:p w14:paraId="71371CAA" w14:textId="069BD76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0.91 </w:t>
            </w:r>
          </w:p>
        </w:tc>
        <w:tc>
          <w:tcPr>
            <w:tcW w:w="1080" w:type="dxa"/>
          </w:tcPr>
          <w:p w14:paraId="6A53ABCD" w14:textId="3DAA6FC1"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625A895F"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1DDF24BF" w14:textId="1FD080EE"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15 </w:t>
            </w:r>
          </w:p>
        </w:tc>
        <w:tc>
          <w:tcPr>
            <w:tcW w:w="5490" w:type="dxa"/>
          </w:tcPr>
          <w:p w14:paraId="1491654B" w14:textId="1CEEF53E"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Maintain the required water temperature </w:t>
            </w:r>
          </w:p>
        </w:tc>
        <w:tc>
          <w:tcPr>
            <w:tcW w:w="830" w:type="dxa"/>
          </w:tcPr>
          <w:p w14:paraId="28E7A0AD" w14:textId="164309A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3.70 </w:t>
            </w:r>
          </w:p>
        </w:tc>
        <w:tc>
          <w:tcPr>
            <w:tcW w:w="720" w:type="dxa"/>
          </w:tcPr>
          <w:p w14:paraId="590BC9B0" w14:textId="24D5A24F"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1.04 </w:t>
            </w:r>
          </w:p>
        </w:tc>
        <w:tc>
          <w:tcPr>
            <w:tcW w:w="1080" w:type="dxa"/>
          </w:tcPr>
          <w:p w14:paraId="344551A9" w14:textId="39215FB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4D5D19A3"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27EBF55B" w14:textId="1E08B365"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16 </w:t>
            </w:r>
          </w:p>
        </w:tc>
        <w:tc>
          <w:tcPr>
            <w:tcW w:w="5490" w:type="dxa"/>
          </w:tcPr>
          <w:p w14:paraId="22305CA2" w14:textId="4ED6F418"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Adjust daily ration in accordance with the average weight of fish </w:t>
            </w:r>
          </w:p>
        </w:tc>
        <w:tc>
          <w:tcPr>
            <w:tcW w:w="830" w:type="dxa"/>
          </w:tcPr>
          <w:p w14:paraId="345E6BA6" w14:textId="275F24B9"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720" w:type="dxa"/>
          </w:tcPr>
          <w:p w14:paraId="25548D02" w14:textId="0810852F"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1.02 </w:t>
            </w:r>
          </w:p>
        </w:tc>
        <w:tc>
          <w:tcPr>
            <w:tcW w:w="1080" w:type="dxa"/>
          </w:tcPr>
          <w:p w14:paraId="37B24711" w14:textId="2A67CDC5"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1176AF" w:rsidRPr="00B7085F" w14:paraId="4444D9F1" w14:textId="77777777" w:rsidTr="0096795C">
        <w:tc>
          <w:tcPr>
            <w:cnfStyle w:val="001000000000" w:firstRow="0" w:lastRow="0" w:firstColumn="1" w:lastColumn="0" w:oddVBand="0" w:evenVBand="0" w:oddHBand="0" w:evenHBand="0" w:firstRowFirstColumn="0" w:firstRowLastColumn="0" w:lastRowFirstColumn="0" w:lastRowLastColumn="0"/>
            <w:tcW w:w="625" w:type="dxa"/>
          </w:tcPr>
          <w:p w14:paraId="1789E173" w14:textId="1FDC9AB8" w:rsidR="001176AF" w:rsidRPr="00B7085F" w:rsidRDefault="001176AF" w:rsidP="001176AF">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17 </w:t>
            </w:r>
          </w:p>
        </w:tc>
        <w:tc>
          <w:tcPr>
            <w:tcW w:w="5490" w:type="dxa"/>
          </w:tcPr>
          <w:p w14:paraId="1F9AAEBA" w14:textId="6D284342"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Feed fingerlings appropriately </w:t>
            </w:r>
          </w:p>
        </w:tc>
        <w:tc>
          <w:tcPr>
            <w:tcW w:w="830" w:type="dxa"/>
          </w:tcPr>
          <w:p w14:paraId="0C2DE705" w14:textId="3CA92094"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720" w:type="dxa"/>
          </w:tcPr>
          <w:p w14:paraId="58046F4D" w14:textId="3F53B34B"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0.74 </w:t>
            </w:r>
          </w:p>
        </w:tc>
        <w:tc>
          <w:tcPr>
            <w:tcW w:w="1080" w:type="dxa"/>
          </w:tcPr>
          <w:p w14:paraId="3D2EB790" w14:textId="1FA2B6F0" w:rsidR="001176AF" w:rsidRPr="00B7085F" w:rsidRDefault="001176AF" w:rsidP="001176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bl>
    <w:p w14:paraId="620EBECC" w14:textId="77777777" w:rsidR="001176AF" w:rsidRDefault="001176AF" w:rsidP="001176AF">
      <w:pPr>
        <w:autoSpaceDE w:val="0"/>
        <w:autoSpaceDN w:val="0"/>
        <w:adjustRightInd w:val="0"/>
        <w:spacing w:after="0" w:line="240" w:lineRule="auto"/>
        <w:rPr>
          <w:rFonts w:ascii="PalatinoLinotype" w:hAnsi="PalatinoLinotype" w:cs="PalatinoLinotype"/>
          <w:kern w:val="0"/>
          <w:sz w:val="24"/>
          <w:szCs w:val="24"/>
        </w:rPr>
      </w:pPr>
    </w:p>
    <w:p w14:paraId="60B15432" w14:textId="7915E2DA" w:rsidR="001176AF" w:rsidRPr="007C5E5B" w:rsidRDefault="001176AF"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sz w:val="24"/>
          <w:szCs w:val="24"/>
        </w:rPr>
        <w:t xml:space="preserve">Table 2 above showed that all the skill items had their mean scores above the cut-off point of 2.50 with their corresponding standard deviation, </w:t>
      </w:r>
      <w:r w:rsidRPr="007C5E5B">
        <w:rPr>
          <w:rFonts w:ascii="Times New Roman" w:hAnsi="Times New Roman" w:cs="Times New Roman"/>
          <w:kern w:val="0"/>
          <w:sz w:val="24"/>
          <w:szCs w:val="24"/>
        </w:rPr>
        <w:t xml:space="preserve">which indicated that agricultural science teachers needed improvement on all the skill in </w:t>
      </w:r>
      <w:r w:rsidRPr="007C5E5B">
        <w:rPr>
          <w:rFonts w:ascii="Times New Roman" w:hAnsi="Times New Roman" w:cs="Times New Roman"/>
          <w:sz w:val="24"/>
          <w:szCs w:val="24"/>
        </w:rPr>
        <w:t>breeding of fingerlings</w:t>
      </w:r>
      <w:r w:rsidRPr="007C5E5B">
        <w:rPr>
          <w:rFonts w:ascii="Times New Roman" w:hAnsi="Times New Roman" w:cs="Times New Roman"/>
          <w:kern w:val="0"/>
          <w:sz w:val="24"/>
          <w:szCs w:val="24"/>
        </w:rPr>
        <w:t>.</w:t>
      </w:r>
    </w:p>
    <w:p w14:paraId="6CF1BEE3" w14:textId="6AA3D99C" w:rsidR="006D00BD" w:rsidRPr="007C5E5B" w:rsidRDefault="006D00BD"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Research question 3</w:t>
      </w:r>
    </w:p>
    <w:p w14:paraId="11350654" w14:textId="101B2677" w:rsidR="006D00BD" w:rsidRPr="007C5E5B" w:rsidRDefault="006D00BD" w:rsidP="007C5E5B">
      <w:pPr>
        <w:autoSpaceDE w:val="0"/>
        <w:autoSpaceDN w:val="0"/>
        <w:adjustRightInd w:val="0"/>
        <w:spacing w:after="0" w:line="276" w:lineRule="auto"/>
        <w:jc w:val="both"/>
        <w:rPr>
          <w:rFonts w:ascii="Times New Roman" w:hAnsi="Times New Roman" w:cs="Times New Roman"/>
          <w:kern w:val="0"/>
          <w:sz w:val="24"/>
          <w:szCs w:val="24"/>
        </w:rPr>
      </w:pPr>
      <w:r w:rsidRPr="007C5E5B">
        <w:rPr>
          <w:rFonts w:ascii="Times New Roman" w:hAnsi="Times New Roman" w:cs="Times New Roman"/>
          <w:kern w:val="0"/>
          <w:sz w:val="24"/>
          <w:szCs w:val="24"/>
        </w:rPr>
        <w:t xml:space="preserve">What </w:t>
      </w:r>
      <w:proofErr w:type="gramStart"/>
      <w:r w:rsidRPr="007C5E5B">
        <w:rPr>
          <w:rFonts w:ascii="Times New Roman" w:hAnsi="Times New Roman" w:cs="Times New Roman"/>
          <w:kern w:val="0"/>
          <w:sz w:val="24"/>
          <w:szCs w:val="24"/>
        </w:rPr>
        <w:t>are</w:t>
      </w:r>
      <w:proofErr w:type="gramEnd"/>
      <w:r w:rsidRPr="007C5E5B">
        <w:rPr>
          <w:rFonts w:ascii="Times New Roman" w:hAnsi="Times New Roman" w:cs="Times New Roman"/>
          <w:kern w:val="0"/>
          <w:sz w:val="24"/>
          <w:szCs w:val="24"/>
        </w:rPr>
        <w:t xml:space="preserve"> the skill improvement needs of agricultural science teachers in </w:t>
      </w:r>
      <w:r w:rsidRPr="007C5E5B">
        <w:rPr>
          <w:rFonts w:ascii="Times New Roman" w:hAnsi="Times New Roman" w:cs="Times New Roman"/>
          <w:sz w:val="24"/>
          <w:szCs w:val="24"/>
        </w:rPr>
        <w:t>marketing of fingerlings</w:t>
      </w:r>
      <w:r w:rsidRPr="007C5E5B">
        <w:rPr>
          <w:rFonts w:ascii="Times New Roman" w:hAnsi="Times New Roman" w:cs="Times New Roman"/>
          <w:kern w:val="0"/>
          <w:sz w:val="24"/>
          <w:szCs w:val="24"/>
        </w:rPr>
        <w:t>?</w:t>
      </w:r>
    </w:p>
    <w:p w14:paraId="02936E0E" w14:textId="20E45309" w:rsidR="006D00BD" w:rsidRPr="007C5E5B" w:rsidRDefault="006D00BD" w:rsidP="007C5E5B">
      <w:pPr>
        <w:autoSpaceDE w:val="0"/>
        <w:autoSpaceDN w:val="0"/>
        <w:adjustRightInd w:val="0"/>
        <w:spacing w:after="0" w:line="276" w:lineRule="auto"/>
        <w:jc w:val="both"/>
        <w:rPr>
          <w:rFonts w:ascii="Times New Roman" w:hAnsi="Times New Roman" w:cs="Times New Roman"/>
          <w:sz w:val="24"/>
          <w:szCs w:val="24"/>
        </w:rPr>
      </w:pPr>
      <w:r w:rsidRPr="007C5E5B">
        <w:rPr>
          <w:rFonts w:ascii="Times New Roman" w:hAnsi="Times New Roman" w:cs="Times New Roman"/>
          <w:b/>
          <w:bCs/>
          <w:kern w:val="0"/>
          <w:sz w:val="24"/>
          <w:szCs w:val="24"/>
        </w:rPr>
        <w:t>Table 3</w:t>
      </w:r>
      <w:r w:rsidRPr="007C5E5B">
        <w:rPr>
          <w:rFonts w:ascii="Times New Roman" w:hAnsi="Times New Roman" w:cs="Times New Roman"/>
          <w:kern w:val="0"/>
          <w:sz w:val="24"/>
          <w:szCs w:val="24"/>
        </w:rPr>
        <w:t xml:space="preserve">: Means and standard deviations of skill improvement needs of agricultural science teachers in </w:t>
      </w:r>
      <w:r w:rsidRPr="007C5E5B">
        <w:rPr>
          <w:rFonts w:ascii="Times New Roman" w:hAnsi="Times New Roman" w:cs="Times New Roman"/>
          <w:sz w:val="24"/>
          <w:szCs w:val="24"/>
        </w:rPr>
        <w:t>marketing of fingerlings</w:t>
      </w:r>
    </w:p>
    <w:tbl>
      <w:tblPr>
        <w:tblStyle w:val="ListTable6Colorful"/>
        <w:tblW w:w="0" w:type="auto"/>
        <w:tblLook w:val="06A0" w:firstRow="1" w:lastRow="0" w:firstColumn="1" w:lastColumn="0" w:noHBand="1" w:noVBand="1"/>
      </w:tblPr>
      <w:tblGrid>
        <w:gridCol w:w="625"/>
        <w:gridCol w:w="5400"/>
        <w:gridCol w:w="768"/>
        <w:gridCol w:w="692"/>
        <w:gridCol w:w="990"/>
      </w:tblGrid>
      <w:tr w:rsidR="006D00BD" w:rsidRPr="00B7085F" w14:paraId="4F47F642" w14:textId="77777777" w:rsidTr="00865C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AB9FA94" w14:textId="6C454BAD"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kern w:val="0"/>
                <w:sz w:val="20"/>
                <w:szCs w:val="20"/>
              </w:rPr>
              <w:t>S/N</w:t>
            </w:r>
          </w:p>
        </w:tc>
        <w:tc>
          <w:tcPr>
            <w:tcW w:w="5400" w:type="dxa"/>
          </w:tcPr>
          <w:p w14:paraId="2BCEE2BF" w14:textId="397517F8" w:rsidR="006D00BD" w:rsidRPr="00B7085F" w:rsidRDefault="006D00BD" w:rsidP="006D00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Items</w:t>
            </w:r>
          </w:p>
        </w:tc>
        <w:tc>
          <w:tcPr>
            <w:tcW w:w="768" w:type="dxa"/>
          </w:tcPr>
          <w:p w14:paraId="3ADD9134" w14:textId="5C256321" w:rsidR="006D00BD" w:rsidRPr="00B7085F" w:rsidRDefault="006D00BD" w:rsidP="006D00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Mean</w:t>
            </w:r>
          </w:p>
        </w:tc>
        <w:tc>
          <w:tcPr>
            <w:tcW w:w="692" w:type="dxa"/>
          </w:tcPr>
          <w:p w14:paraId="61184D3B" w14:textId="2158C142" w:rsidR="006D00BD" w:rsidRPr="00B7085F" w:rsidRDefault="006D00BD" w:rsidP="006D00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SD</w:t>
            </w:r>
          </w:p>
        </w:tc>
        <w:tc>
          <w:tcPr>
            <w:tcW w:w="990" w:type="dxa"/>
          </w:tcPr>
          <w:p w14:paraId="7C57CC5D" w14:textId="64FAB367" w:rsidR="006D00BD" w:rsidRPr="00B7085F" w:rsidRDefault="006D00BD" w:rsidP="006D00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kern w:val="0"/>
                <w:sz w:val="20"/>
                <w:szCs w:val="20"/>
              </w:rPr>
              <w:t>Remark</w:t>
            </w:r>
          </w:p>
        </w:tc>
      </w:tr>
      <w:tr w:rsidR="006D00BD" w:rsidRPr="00B7085F" w14:paraId="24EF5A12"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16BF202A" w14:textId="7CBB5453"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 </w:t>
            </w:r>
          </w:p>
        </w:tc>
        <w:tc>
          <w:tcPr>
            <w:tcW w:w="5400" w:type="dxa"/>
          </w:tcPr>
          <w:p w14:paraId="3D41AB19" w14:textId="399EE75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Publicize and identify customers for patronage </w:t>
            </w:r>
          </w:p>
        </w:tc>
        <w:tc>
          <w:tcPr>
            <w:tcW w:w="768" w:type="dxa"/>
          </w:tcPr>
          <w:p w14:paraId="1B4DAEA2" w14:textId="201CEF4F"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3.70 </w:t>
            </w:r>
          </w:p>
        </w:tc>
        <w:tc>
          <w:tcPr>
            <w:tcW w:w="692" w:type="dxa"/>
          </w:tcPr>
          <w:p w14:paraId="0E313A72" w14:textId="11157E39"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0.82 </w:t>
            </w:r>
          </w:p>
        </w:tc>
        <w:tc>
          <w:tcPr>
            <w:tcW w:w="990" w:type="dxa"/>
          </w:tcPr>
          <w:p w14:paraId="119BE6BB" w14:textId="0A540E5D"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2DF23809"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0D5F189E" w14:textId="624457FD"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2 </w:t>
            </w:r>
          </w:p>
        </w:tc>
        <w:tc>
          <w:tcPr>
            <w:tcW w:w="5400" w:type="dxa"/>
          </w:tcPr>
          <w:p w14:paraId="14402218" w14:textId="72F05EE6"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Keep records of sales </w:t>
            </w:r>
          </w:p>
        </w:tc>
        <w:tc>
          <w:tcPr>
            <w:tcW w:w="768" w:type="dxa"/>
          </w:tcPr>
          <w:p w14:paraId="7B68AB23" w14:textId="0A7588A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3.07 </w:t>
            </w:r>
          </w:p>
        </w:tc>
        <w:tc>
          <w:tcPr>
            <w:tcW w:w="692" w:type="dxa"/>
          </w:tcPr>
          <w:p w14:paraId="797A554C" w14:textId="5A0751B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0.90 </w:t>
            </w:r>
          </w:p>
        </w:tc>
        <w:tc>
          <w:tcPr>
            <w:tcW w:w="990" w:type="dxa"/>
          </w:tcPr>
          <w:p w14:paraId="652740EA" w14:textId="01EC8C4E"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384AA29F"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405C81BE" w14:textId="58D4F119"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3 </w:t>
            </w:r>
          </w:p>
        </w:tc>
        <w:tc>
          <w:tcPr>
            <w:tcW w:w="5400" w:type="dxa"/>
          </w:tcPr>
          <w:p w14:paraId="37EA3303" w14:textId="7C323A39"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Transport live fingerlings in secured containers for delivery to buyers </w:t>
            </w:r>
          </w:p>
        </w:tc>
        <w:tc>
          <w:tcPr>
            <w:tcW w:w="768" w:type="dxa"/>
          </w:tcPr>
          <w:p w14:paraId="2EB3BD87" w14:textId="2DF09D5C"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3.11 </w:t>
            </w:r>
          </w:p>
        </w:tc>
        <w:tc>
          <w:tcPr>
            <w:tcW w:w="692" w:type="dxa"/>
          </w:tcPr>
          <w:p w14:paraId="407AA9CD" w14:textId="02D1A79F"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0.68 </w:t>
            </w:r>
          </w:p>
        </w:tc>
        <w:tc>
          <w:tcPr>
            <w:tcW w:w="990" w:type="dxa"/>
          </w:tcPr>
          <w:p w14:paraId="3CD0FB6F" w14:textId="29D3172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6BC44DBD"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224D8AAD" w14:textId="78919F42"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4 </w:t>
            </w:r>
          </w:p>
        </w:tc>
        <w:tc>
          <w:tcPr>
            <w:tcW w:w="5400" w:type="dxa"/>
          </w:tcPr>
          <w:p w14:paraId="13CDCB51" w14:textId="05979B58"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threat to the business, innovative and risks management ability </w:t>
            </w:r>
          </w:p>
        </w:tc>
        <w:tc>
          <w:tcPr>
            <w:tcW w:w="768" w:type="dxa"/>
          </w:tcPr>
          <w:p w14:paraId="58FDAC4E" w14:textId="242F35E5"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3.50 </w:t>
            </w:r>
          </w:p>
        </w:tc>
        <w:tc>
          <w:tcPr>
            <w:tcW w:w="692" w:type="dxa"/>
          </w:tcPr>
          <w:p w14:paraId="16C809ED" w14:textId="42334B2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1.01 </w:t>
            </w:r>
          </w:p>
        </w:tc>
        <w:tc>
          <w:tcPr>
            <w:tcW w:w="990" w:type="dxa"/>
          </w:tcPr>
          <w:p w14:paraId="1331778E" w14:textId="6A32FF1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6F182F5A"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64E72C9E" w14:textId="6E2EB127"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5 </w:t>
            </w:r>
          </w:p>
        </w:tc>
        <w:tc>
          <w:tcPr>
            <w:tcW w:w="5400" w:type="dxa"/>
          </w:tcPr>
          <w:p w14:paraId="13A7850A" w14:textId="104F0EBF"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Forecast new trends in production of fingerling </w:t>
            </w:r>
          </w:p>
        </w:tc>
        <w:tc>
          <w:tcPr>
            <w:tcW w:w="768" w:type="dxa"/>
          </w:tcPr>
          <w:p w14:paraId="1CA789BB" w14:textId="43F5665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3.50 </w:t>
            </w:r>
          </w:p>
        </w:tc>
        <w:tc>
          <w:tcPr>
            <w:tcW w:w="692" w:type="dxa"/>
          </w:tcPr>
          <w:p w14:paraId="625B8E24" w14:textId="3862FC5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0.88 </w:t>
            </w:r>
          </w:p>
        </w:tc>
        <w:tc>
          <w:tcPr>
            <w:tcW w:w="990" w:type="dxa"/>
          </w:tcPr>
          <w:p w14:paraId="6D68F8A8" w14:textId="0746B461"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70FA7847"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0DDD864F" w14:textId="3DE94906"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lastRenderedPageBreak/>
              <w:t xml:space="preserve">6 </w:t>
            </w:r>
          </w:p>
        </w:tc>
        <w:tc>
          <w:tcPr>
            <w:tcW w:w="5400" w:type="dxa"/>
          </w:tcPr>
          <w:p w14:paraId="06764CDC" w14:textId="39A33B94"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Identify the availability of fingerlings in the area </w:t>
            </w:r>
          </w:p>
        </w:tc>
        <w:tc>
          <w:tcPr>
            <w:tcW w:w="768" w:type="dxa"/>
          </w:tcPr>
          <w:p w14:paraId="036F4454" w14:textId="463172C9"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692" w:type="dxa"/>
          </w:tcPr>
          <w:p w14:paraId="5E9D0B07" w14:textId="720D509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0.80 </w:t>
            </w:r>
          </w:p>
        </w:tc>
        <w:tc>
          <w:tcPr>
            <w:tcW w:w="990" w:type="dxa"/>
          </w:tcPr>
          <w:p w14:paraId="49BCF471" w14:textId="366D465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10C8B0BB"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53E524D7" w14:textId="375AAA70"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7 </w:t>
            </w:r>
          </w:p>
        </w:tc>
        <w:tc>
          <w:tcPr>
            <w:tcW w:w="5400" w:type="dxa"/>
          </w:tcPr>
          <w:p w14:paraId="18C33F6C" w14:textId="2C49582A"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Determine consumers appreciation </w:t>
            </w:r>
            <w:proofErr w:type="spellStart"/>
            <w:r w:rsidRPr="00B7085F">
              <w:rPr>
                <w:rFonts w:ascii="Times New Roman" w:hAnsi="Times New Roman" w:cs="Times New Roman"/>
                <w:sz w:val="20"/>
                <w:szCs w:val="20"/>
              </w:rPr>
              <w:t>behaviour</w:t>
            </w:r>
            <w:proofErr w:type="spellEnd"/>
            <w:r w:rsidRPr="00B7085F">
              <w:rPr>
                <w:rFonts w:ascii="Times New Roman" w:hAnsi="Times New Roman" w:cs="Times New Roman"/>
                <w:sz w:val="20"/>
                <w:szCs w:val="20"/>
              </w:rPr>
              <w:t xml:space="preserve"> </w:t>
            </w:r>
          </w:p>
        </w:tc>
        <w:tc>
          <w:tcPr>
            <w:tcW w:w="768" w:type="dxa"/>
          </w:tcPr>
          <w:p w14:paraId="1564DA9E" w14:textId="14C8160E"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3.40 </w:t>
            </w:r>
          </w:p>
        </w:tc>
        <w:tc>
          <w:tcPr>
            <w:tcW w:w="692" w:type="dxa"/>
          </w:tcPr>
          <w:p w14:paraId="5923A4B5" w14:textId="5B02E5E9"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1.00 </w:t>
            </w:r>
          </w:p>
        </w:tc>
        <w:tc>
          <w:tcPr>
            <w:tcW w:w="990" w:type="dxa"/>
          </w:tcPr>
          <w:p w14:paraId="47728E44" w14:textId="05F7FC7D"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2F33710D"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5AE11763" w14:textId="0666E208"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8 </w:t>
            </w:r>
          </w:p>
        </w:tc>
        <w:tc>
          <w:tcPr>
            <w:tcW w:w="5400" w:type="dxa"/>
          </w:tcPr>
          <w:p w14:paraId="084B1393" w14:textId="33FA0A6C"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proofErr w:type="spellStart"/>
            <w:r w:rsidRPr="00B7085F">
              <w:rPr>
                <w:rFonts w:ascii="Times New Roman" w:hAnsi="Times New Roman" w:cs="Times New Roman"/>
                <w:sz w:val="20"/>
                <w:szCs w:val="20"/>
              </w:rPr>
              <w:t>Identifymarket</w:t>
            </w:r>
            <w:proofErr w:type="spellEnd"/>
            <w:r w:rsidRPr="00B7085F">
              <w:rPr>
                <w:rFonts w:ascii="Times New Roman" w:hAnsi="Times New Roman" w:cs="Times New Roman"/>
                <w:sz w:val="20"/>
                <w:szCs w:val="20"/>
              </w:rPr>
              <w:t xml:space="preserve"> channels </w:t>
            </w:r>
          </w:p>
        </w:tc>
        <w:tc>
          <w:tcPr>
            <w:tcW w:w="768" w:type="dxa"/>
          </w:tcPr>
          <w:p w14:paraId="433AA360" w14:textId="1A6EAFF2"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3.55 </w:t>
            </w:r>
          </w:p>
        </w:tc>
        <w:tc>
          <w:tcPr>
            <w:tcW w:w="692" w:type="dxa"/>
          </w:tcPr>
          <w:p w14:paraId="3B9A83D3" w14:textId="2360A12C"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1.05 </w:t>
            </w:r>
          </w:p>
        </w:tc>
        <w:tc>
          <w:tcPr>
            <w:tcW w:w="990" w:type="dxa"/>
          </w:tcPr>
          <w:p w14:paraId="31C00959" w14:textId="67333935"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4457BB2F"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03BA5AF1" w14:textId="0B06C828"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9 </w:t>
            </w:r>
          </w:p>
        </w:tc>
        <w:tc>
          <w:tcPr>
            <w:tcW w:w="5400" w:type="dxa"/>
          </w:tcPr>
          <w:p w14:paraId="1F3F8773" w14:textId="1E394D32"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Determine the sales level of fingerlings </w:t>
            </w:r>
          </w:p>
        </w:tc>
        <w:tc>
          <w:tcPr>
            <w:tcW w:w="768" w:type="dxa"/>
          </w:tcPr>
          <w:p w14:paraId="633C0D95" w14:textId="17534684"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3.53 </w:t>
            </w:r>
          </w:p>
        </w:tc>
        <w:tc>
          <w:tcPr>
            <w:tcW w:w="692" w:type="dxa"/>
          </w:tcPr>
          <w:p w14:paraId="11E1FFEC" w14:textId="70C4F72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0.79 </w:t>
            </w:r>
          </w:p>
        </w:tc>
        <w:tc>
          <w:tcPr>
            <w:tcW w:w="990" w:type="dxa"/>
          </w:tcPr>
          <w:p w14:paraId="2623BEB4" w14:textId="68041F44"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73D7CA1C"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4D12F0D0" w14:textId="642DBC4E"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10 </w:t>
            </w:r>
          </w:p>
        </w:tc>
        <w:tc>
          <w:tcPr>
            <w:tcW w:w="5400" w:type="dxa"/>
          </w:tcPr>
          <w:p w14:paraId="6AAD29DC" w14:textId="499DEFBA"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Determine and interpret factors which indicate extent and strength of competition </w:t>
            </w:r>
          </w:p>
        </w:tc>
        <w:tc>
          <w:tcPr>
            <w:tcW w:w="768" w:type="dxa"/>
          </w:tcPr>
          <w:p w14:paraId="102BD602" w14:textId="4B0281E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3.60 </w:t>
            </w:r>
          </w:p>
        </w:tc>
        <w:tc>
          <w:tcPr>
            <w:tcW w:w="692" w:type="dxa"/>
          </w:tcPr>
          <w:p w14:paraId="7CBDD294" w14:textId="3A3EFBEC"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1.13 </w:t>
            </w:r>
          </w:p>
        </w:tc>
        <w:tc>
          <w:tcPr>
            <w:tcW w:w="990" w:type="dxa"/>
          </w:tcPr>
          <w:p w14:paraId="19447F63" w14:textId="396B6D82"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34E79EB1"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289B6F1E" w14:textId="23BB2544"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11 </w:t>
            </w:r>
          </w:p>
        </w:tc>
        <w:tc>
          <w:tcPr>
            <w:tcW w:w="5400" w:type="dxa"/>
          </w:tcPr>
          <w:p w14:paraId="6E02952E" w14:textId="5D9167C2"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Predict seasonal fluctuation of fingerlings </w:t>
            </w:r>
          </w:p>
        </w:tc>
        <w:tc>
          <w:tcPr>
            <w:tcW w:w="768" w:type="dxa"/>
          </w:tcPr>
          <w:p w14:paraId="74220A42" w14:textId="2E467750"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3.51 </w:t>
            </w:r>
          </w:p>
        </w:tc>
        <w:tc>
          <w:tcPr>
            <w:tcW w:w="692" w:type="dxa"/>
          </w:tcPr>
          <w:p w14:paraId="58F06C41" w14:textId="605BF8E0"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0.70 </w:t>
            </w:r>
          </w:p>
        </w:tc>
        <w:tc>
          <w:tcPr>
            <w:tcW w:w="990" w:type="dxa"/>
          </w:tcPr>
          <w:p w14:paraId="1A75D135" w14:textId="78BCB0A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7369486A"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64050E3A" w14:textId="75D0FEC3"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12 </w:t>
            </w:r>
          </w:p>
        </w:tc>
        <w:tc>
          <w:tcPr>
            <w:tcW w:w="5400" w:type="dxa"/>
          </w:tcPr>
          <w:p w14:paraId="30FFB272" w14:textId="6DCA696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Recognize different prevalent pricing rates </w:t>
            </w:r>
          </w:p>
        </w:tc>
        <w:tc>
          <w:tcPr>
            <w:tcW w:w="768" w:type="dxa"/>
          </w:tcPr>
          <w:p w14:paraId="5C6D7E0D" w14:textId="0939E032"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3.80 </w:t>
            </w:r>
          </w:p>
        </w:tc>
        <w:tc>
          <w:tcPr>
            <w:tcW w:w="692" w:type="dxa"/>
          </w:tcPr>
          <w:p w14:paraId="6F89B33A" w14:textId="0C5AA0EE"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1.00 </w:t>
            </w:r>
          </w:p>
        </w:tc>
        <w:tc>
          <w:tcPr>
            <w:tcW w:w="990" w:type="dxa"/>
          </w:tcPr>
          <w:p w14:paraId="10ADB79A" w14:textId="70F97808"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6D85B34A"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0CEBFFE4" w14:textId="23EF5C56"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13 </w:t>
            </w:r>
          </w:p>
        </w:tc>
        <w:tc>
          <w:tcPr>
            <w:tcW w:w="5400" w:type="dxa"/>
          </w:tcPr>
          <w:p w14:paraId="54C483ED" w14:textId="30B61D2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Utilize advertising media for fingerling marketing </w:t>
            </w:r>
          </w:p>
        </w:tc>
        <w:tc>
          <w:tcPr>
            <w:tcW w:w="768" w:type="dxa"/>
          </w:tcPr>
          <w:p w14:paraId="1205FA7C" w14:textId="5589D0DD"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3.00 </w:t>
            </w:r>
          </w:p>
        </w:tc>
        <w:tc>
          <w:tcPr>
            <w:tcW w:w="692" w:type="dxa"/>
          </w:tcPr>
          <w:p w14:paraId="0A67234B" w14:textId="231E8AC0"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0.72 </w:t>
            </w:r>
          </w:p>
        </w:tc>
        <w:tc>
          <w:tcPr>
            <w:tcW w:w="990" w:type="dxa"/>
          </w:tcPr>
          <w:p w14:paraId="31C1A939" w14:textId="70FB68AE"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r w:rsidR="006D00BD" w:rsidRPr="00B7085F" w14:paraId="37598D93" w14:textId="77777777" w:rsidTr="00865CDD">
        <w:tc>
          <w:tcPr>
            <w:cnfStyle w:val="001000000000" w:firstRow="0" w:lastRow="0" w:firstColumn="1" w:lastColumn="0" w:oddVBand="0" w:evenVBand="0" w:oddHBand="0" w:evenHBand="0" w:firstRowFirstColumn="0" w:firstRowLastColumn="0" w:lastRowFirstColumn="0" w:lastRowLastColumn="0"/>
            <w:tcW w:w="625" w:type="dxa"/>
          </w:tcPr>
          <w:p w14:paraId="12EF606A" w14:textId="36CD882C" w:rsidR="006D00BD" w:rsidRPr="00B7085F" w:rsidRDefault="006D00BD" w:rsidP="006D00BD">
            <w:pPr>
              <w:autoSpaceDE w:val="0"/>
              <w:autoSpaceDN w:val="0"/>
              <w:adjustRightInd w:val="0"/>
              <w:rPr>
                <w:rFonts w:ascii="Times New Roman" w:hAnsi="Times New Roman" w:cs="Times New Roman"/>
                <w:kern w:val="0"/>
                <w:sz w:val="20"/>
                <w:szCs w:val="20"/>
              </w:rPr>
            </w:pPr>
            <w:r w:rsidRPr="00B7085F">
              <w:rPr>
                <w:rFonts w:ascii="Times New Roman" w:hAnsi="Times New Roman" w:cs="Times New Roman"/>
                <w:sz w:val="20"/>
                <w:szCs w:val="20"/>
              </w:rPr>
              <w:t xml:space="preserve">14 </w:t>
            </w:r>
          </w:p>
        </w:tc>
        <w:tc>
          <w:tcPr>
            <w:tcW w:w="5400" w:type="dxa"/>
          </w:tcPr>
          <w:p w14:paraId="04528EA4" w14:textId="05EDDB53"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Adopt different sales promotion </w:t>
            </w:r>
          </w:p>
        </w:tc>
        <w:tc>
          <w:tcPr>
            <w:tcW w:w="768" w:type="dxa"/>
          </w:tcPr>
          <w:p w14:paraId="6E36CBAB" w14:textId="1103C2BE"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3.03 </w:t>
            </w:r>
          </w:p>
        </w:tc>
        <w:tc>
          <w:tcPr>
            <w:tcW w:w="692" w:type="dxa"/>
          </w:tcPr>
          <w:p w14:paraId="473051C3" w14:textId="5852A05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0.96 </w:t>
            </w:r>
          </w:p>
        </w:tc>
        <w:tc>
          <w:tcPr>
            <w:tcW w:w="990" w:type="dxa"/>
          </w:tcPr>
          <w:p w14:paraId="23BD7C62" w14:textId="2BA401FB" w:rsidR="006D00BD" w:rsidRPr="00B7085F" w:rsidRDefault="006D00BD" w:rsidP="006D00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rPr>
            </w:pPr>
            <w:r w:rsidRPr="00B7085F">
              <w:rPr>
                <w:rFonts w:ascii="Times New Roman" w:hAnsi="Times New Roman" w:cs="Times New Roman"/>
                <w:sz w:val="20"/>
                <w:szCs w:val="20"/>
              </w:rPr>
              <w:t xml:space="preserve">Needed </w:t>
            </w:r>
          </w:p>
        </w:tc>
      </w:tr>
    </w:tbl>
    <w:p w14:paraId="5A8BCA89" w14:textId="77777777" w:rsidR="006D00BD" w:rsidRDefault="006D00BD" w:rsidP="006D00BD">
      <w:pPr>
        <w:autoSpaceDE w:val="0"/>
        <w:autoSpaceDN w:val="0"/>
        <w:adjustRightInd w:val="0"/>
        <w:spacing w:after="0" w:line="240" w:lineRule="auto"/>
        <w:rPr>
          <w:rFonts w:ascii="PalatinoLinotype" w:hAnsi="PalatinoLinotype" w:cs="PalatinoLinotype"/>
          <w:kern w:val="0"/>
          <w:sz w:val="24"/>
          <w:szCs w:val="24"/>
        </w:rPr>
      </w:pPr>
    </w:p>
    <w:p w14:paraId="5161BE15" w14:textId="2441D8C1" w:rsidR="006D00BD" w:rsidRPr="007C5E5B" w:rsidRDefault="006D00BD"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sz w:val="24"/>
          <w:szCs w:val="24"/>
        </w:rPr>
        <w:t xml:space="preserve">Table 3 above showed that all the skill items had their mean scores above the cut-off point of 2.50 with their corresponding standard deviations. This implies that </w:t>
      </w:r>
      <w:r w:rsidRPr="007C5E5B">
        <w:rPr>
          <w:rFonts w:ascii="Times New Roman" w:hAnsi="Times New Roman" w:cs="Times New Roman"/>
          <w:kern w:val="0"/>
          <w:sz w:val="24"/>
          <w:szCs w:val="24"/>
        </w:rPr>
        <w:t xml:space="preserve">agricultural science teachers needed improvement on all the skills in </w:t>
      </w:r>
      <w:r w:rsidRPr="007C5E5B">
        <w:rPr>
          <w:rFonts w:ascii="Times New Roman" w:hAnsi="Times New Roman" w:cs="Times New Roman"/>
          <w:sz w:val="24"/>
          <w:szCs w:val="24"/>
        </w:rPr>
        <w:t>marketing of fingerlings</w:t>
      </w:r>
      <w:r w:rsidRPr="007C5E5B">
        <w:rPr>
          <w:rFonts w:ascii="Times New Roman" w:hAnsi="Times New Roman" w:cs="Times New Roman"/>
          <w:kern w:val="0"/>
          <w:sz w:val="24"/>
          <w:szCs w:val="24"/>
        </w:rPr>
        <w:t>.</w:t>
      </w:r>
    </w:p>
    <w:p w14:paraId="7DB34BCE" w14:textId="77777777" w:rsidR="00866275" w:rsidRPr="007C5E5B" w:rsidRDefault="00866275" w:rsidP="007C5E5B">
      <w:pPr>
        <w:autoSpaceDE w:val="0"/>
        <w:autoSpaceDN w:val="0"/>
        <w:adjustRightInd w:val="0"/>
        <w:spacing w:after="0" w:line="276" w:lineRule="auto"/>
        <w:jc w:val="both"/>
        <w:rPr>
          <w:rFonts w:ascii="Times New Roman" w:hAnsi="Times New Roman" w:cs="Times New Roman"/>
          <w:kern w:val="0"/>
          <w:sz w:val="24"/>
          <w:szCs w:val="24"/>
        </w:rPr>
      </w:pPr>
    </w:p>
    <w:p w14:paraId="11222DA5" w14:textId="77777777" w:rsidR="00866275" w:rsidRPr="007C5E5B" w:rsidRDefault="00866275" w:rsidP="007C5E5B">
      <w:pPr>
        <w:pStyle w:val="Default"/>
        <w:spacing w:line="276" w:lineRule="auto"/>
        <w:jc w:val="both"/>
      </w:pPr>
      <w:r w:rsidRPr="007C5E5B">
        <w:rPr>
          <w:b/>
          <w:bCs/>
        </w:rPr>
        <w:t xml:space="preserve">Discussion of results </w:t>
      </w:r>
    </w:p>
    <w:p w14:paraId="7ECD9EF3" w14:textId="67BFC7E9" w:rsidR="00866275" w:rsidRPr="007C5E5B" w:rsidRDefault="00866275" w:rsidP="00C547EB">
      <w:pPr>
        <w:autoSpaceDE w:val="0"/>
        <w:autoSpaceDN w:val="0"/>
        <w:adjustRightInd w:val="0"/>
        <w:spacing w:after="0" w:line="276" w:lineRule="auto"/>
        <w:ind w:firstLine="720"/>
        <w:jc w:val="both"/>
        <w:rPr>
          <w:rFonts w:ascii="Times New Roman" w:hAnsi="Times New Roman" w:cs="Times New Roman"/>
          <w:sz w:val="24"/>
          <w:szCs w:val="24"/>
        </w:rPr>
      </w:pPr>
      <w:r w:rsidRPr="007C5E5B">
        <w:rPr>
          <w:rFonts w:ascii="Times New Roman" w:hAnsi="Times New Roman" w:cs="Times New Roman"/>
          <w:sz w:val="24"/>
          <w:szCs w:val="24"/>
        </w:rPr>
        <w:t xml:space="preserve">The findings from Table 1 showed that the respondents agree with all skills which are needed by Agricultural undergraduates in planning for fingerling production. The skills are setting goal for fish breeding, identifying major activities to be carried out to meet fish breeding objectives, identifying suitable location for building the enterprise, identifying culturable fish species and examine them for use, determine hatching system to use, identifying customer for fingerlings to be produced, identifying appropriate equipment for production, making provision for contingencies, ensuring conduciveness and identifying areas that are conducive and secured. The findings are in line with those of </w:t>
      </w:r>
      <w:proofErr w:type="spellStart"/>
      <w:r w:rsidRPr="007C5E5B">
        <w:rPr>
          <w:rFonts w:ascii="Times New Roman" w:hAnsi="Times New Roman" w:cs="Times New Roman"/>
          <w:sz w:val="24"/>
          <w:szCs w:val="24"/>
        </w:rPr>
        <w:t>Egwui</w:t>
      </w:r>
      <w:proofErr w:type="spellEnd"/>
      <w:r w:rsidRPr="007C5E5B">
        <w:rPr>
          <w:rFonts w:ascii="Times New Roman" w:hAnsi="Times New Roman" w:cs="Times New Roman"/>
          <w:sz w:val="24"/>
          <w:szCs w:val="24"/>
        </w:rPr>
        <w:t xml:space="preserve"> (2001) and Obi (2002) who described planning as a decision on what to be done and strategies to accomplish it which may include goal setting, selection of suitable location, arranging for regular supplies, selection of appropriate production facilities and identification of customers or market as some aspects of planning required for profitability.</w:t>
      </w:r>
    </w:p>
    <w:p w14:paraId="18436BE2" w14:textId="0F58EEB9" w:rsidR="00866275" w:rsidRPr="007C5E5B" w:rsidRDefault="00866275" w:rsidP="00C547EB">
      <w:pPr>
        <w:autoSpaceDE w:val="0"/>
        <w:autoSpaceDN w:val="0"/>
        <w:adjustRightInd w:val="0"/>
        <w:spacing w:after="0" w:line="276" w:lineRule="auto"/>
        <w:ind w:firstLine="720"/>
        <w:jc w:val="both"/>
        <w:rPr>
          <w:rFonts w:ascii="Times New Roman" w:hAnsi="Times New Roman" w:cs="Times New Roman"/>
          <w:sz w:val="24"/>
          <w:szCs w:val="24"/>
        </w:rPr>
      </w:pPr>
      <w:r w:rsidRPr="007C5E5B">
        <w:rPr>
          <w:rFonts w:ascii="Times New Roman" w:hAnsi="Times New Roman" w:cs="Times New Roman"/>
          <w:sz w:val="24"/>
          <w:szCs w:val="24"/>
        </w:rPr>
        <w:t>The finding in Table 2 indicated that the respondents agree with skills needed by Agricultural undergraduates for breeding of fingerlings among which are separating fish into sexes, selecting good and mature stock, extracting pituitary gland, fertilizing the stripped egg artificially, incubating fertilized eggs, maintain the required water temperature among others. This is in line with Okeke (1992) who identified ability to fertilize eggs rearing of larva, choosing matured male and female brood stock, extracting pituitary gland and 32 other skills.</w:t>
      </w:r>
    </w:p>
    <w:p w14:paraId="3E5331A9" w14:textId="21F44C82" w:rsidR="00866275" w:rsidRPr="007C5E5B" w:rsidRDefault="00866275" w:rsidP="00C547EB">
      <w:pPr>
        <w:autoSpaceDE w:val="0"/>
        <w:autoSpaceDN w:val="0"/>
        <w:adjustRightInd w:val="0"/>
        <w:spacing w:after="0" w:line="276" w:lineRule="auto"/>
        <w:ind w:firstLine="720"/>
        <w:jc w:val="both"/>
        <w:rPr>
          <w:rFonts w:ascii="Times New Roman" w:hAnsi="Times New Roman" w:cs="Times New Roman"/>
          <w:sz w:val="24"/>
          <w:szCs w:val="24"/>
        </w:rPr>
      </w:pPr>
      <w:r w:rsidRPr="007C5E5B">
        <w:rPr>
          <w:rFonts w:ascii="Times New Roman" w:hAnsi="Times New Roman" w:cs="Times New Roman"/>
          <w:sz w:val="24"/>
          <w:szCs w:val="24"/>
        </w:rPr>
        <w:t xml:space="preserve">Findings in Table 3 revealed that the respondents agree with the items on the skills needed by Agricultural undergraduates for marketing of fingerlings among which are publicize and identify customers for patronage, keep records of sales, transport live fingerlings in secured containers for delivery to buyers, forecast new trends in production of fingerling, identify market channels, ability to determine and interpret factors which indicate extent and strength of competition, adopting different sales promotion among others. This is in agreement with Kotler (2001) who also outlined ability to identify market channel, advertise products to create awareness as skills required for effective fingerlings marketing and </w:t>
      </w:r>
      <w:proofErr w:type="spellStart"/>
      <w:r w:rsidRPr="007C5E5B">
        <w:rPr>
          <w:rFonts w:ascii="Times New Roman" w:hAnsi="Times New Roman" w:cs="Times New Roman"/>
          <w:sz w:val="24"/>
          <w:szCs w:val="24"/>
        </w:rPr>
        <w:t>Adaka</w:t>
      </w:r>
      <w:proofErr w:type="spellEnd"/>
      <w:r w:rsidRPr="007C5E5B">
        <w:rPr>
          <w:rFonts w:ascii="Times New Roman" w:hAnsi="Times New Roman" w:cs="Times New Roman"/>
          <w:sz w:val="24"/>
          <w:szCs w:val="24"/>
        </w:rPr>
        <w:t xml:space="preserve">, </w:t>
      </w:r>
      <w:proofErr w:type="spellStart"/>
      <w:r w:rsidRPr="007C5E5B">
        <w:rPr>
          <w:rFonts w:ascii="Times New Roman" w:hAnsi="Times New Roman" w:cs="Times New Roman"/>
          <w:sz w:val="24"/>
          <w:szCs w:val="24"/>
        </w:rPr>
        <w:t>Newadim</w:t>
      </w:r>
      <w:proofErr w:type="spellEnd"/>
      <w:r w:rsidRPr="007C5E5B">
        <w:rPr>
          <w:rFonts w:ascii="Times New Roman" w:hAnsi="Times New Roman" w:cs="Times New Roman"/>
          <w:sz w:val="24"/>
          <w:szCs w:val="24"/>
        </w:rPr>
        <w:t xml:space="preserve">, </w:t>
      </w:r>
      <w:proofErr w:type="spellStart"/>
      <w:r w:rsidRPr="007C5E5B">
        <w:rPr>
          <w:rFonts w:ascii="Times New Roman" w:hAnsi="Times New Roman" w:cs="Times New Roman"/>
          <w:sz w:val="24"/>
          <w:szCs w:val="24"/>
        </w:rPr>
        <w:t>Ibekwe</w:t>
      </w:r>
      <w:proofErr w:type="spellEnd"/>
      <w:r w:rsidRPr="007C5E5B">
        <w:rPr>
          <w:rFonts w:ascii="Times New Roman" w:hAnsi="Times New Roman" w:cs="Times New Roman"/>
          <w:sz w:val="24"/>
          <w:szCs w:val="24"/>
        </w:rPr>
        <w:t xml:space="preserve"> &amp; </w:t>
      </w:r>
      <w:proofErr w:type="spellStart"/>
      <w:r w:rsidRPr="007C5E5B">
        <w:rPr>
          <w:rFonts w:ascii="Times New Roman" w:hAnsi="Times New Roman" w:cs="Times New Roman"/>
          <w:sz w:val="24"/>
          <w:szCs w:val="24"/>
        </w:rPr>
        <w:t>Ebonumah</w:t>
      </w:r>
      <w:proofErr w:type="spellEnd"/>
      <w:r w:rsidRPr="007C5E5B">
        <w:rPr>
          <w:rFonts w:ascii="Times New Roman" w:hAnsi="Times New Roman" w:cs="Times New Roman"/>
          <w:sz w:val="24"/>
          <w:szCs w:val="24"/>
        </w:rPr>
        <w:t xml:space="preserve"> </w:t>
      </w:r>
      <w:r w:rsidRPr="007C5E5B">
        <w:rPr>
          <w:rFonts w:ascii="Times New Roman" w:hAnsi="Times New Roman" w:cs="Times New Roman"/>
          <w:sz w:val="24"/>
          <w:szCs w:val="24"/>
        </w:rPr>
        <w:lastRenderedPageBreak/>
        <w:t>(2007) also opined that producers should fix moderate prices on their produce, embark on intensive sales promotion and maintain quality control mechanism to guarantee greater patronage.</w:t>
      </w:r>
    </w:p>
    <w:p w14:paraId="487C13FC" w14:textId="77777777" w:rsidR="00B7085F" w:rsidRDefault="00B7085F" w:rsidP="007C5E5B">
      <w:pPr>
        <w:pStyle w:val="Default"/>
        <w:spacing w:line="276" w:lineRule="auto"/>
        <w:jc w:val="both"/>
        <w:rPr>
          <w:b/>
          <w:bCs/>
        </w:rPr>
      </w:pPr>
    </w:p>
    <w:p w14:paraId="0712E4EE" w14:textId="76E84A6C" w:rsidR="00866275" w:rsidRPr="007C5E5B" w:rsidRDefault="00866275" w:rsidP="007C5E5B">
      <w:pPr>
        <w:pStyle w:val="Default"/>
        <w:spacing w:line="276" w:lineRule="auto"/>
        <w:jc w:val="both"/>
      </w:pPr>
      <w:r w:rsidRPr="007C5E5B">
        <w:rPr>
          <w:b/>
          <w:bCs/>
        </w:rPr>
        <w:t xml:space="preserve">Conclusion </w:t>
      </w:r>
    </w:p>
    <w:p w14:paraId="53F98989" w14:textId="34409ED2" w:rsidR="00866275" w:rsidRPr="007C5E5B" w:rsidRDefault="00866275" w:rsidP="00C547EB">
      <w:pPr>
        <w:autoSpaceDE w:val="0"/>
        <w:autoSpaceDN w:val="0"/>
        <w:adjustRightInd w:val="0"/>
        <w:spacing w:after="0" w:line="276" w:lineRule="auto"/>
        <w:ind w:firstLine="720"/>
        <w:jc w:val="both"/>
        <w:rPr>
          <w:rFonts w:ascii="Times New Roman" w:hAnsi="Times New Roman" w:cs="Times New Roman"/>
          <w:kern w:val="0"/>
          <w:sz w:val="24"/>
          <w:szCs w:val="24"/>
        </w:rPr>
      </w:pPr>
      <w:r w:rsidRPr="007C5E5B">
        <w:rPr>
          <w:rFonts w:ascii="Times New Roman" w:hAnsi="Times New Roman" w:cs="Times New Roman"/>
          <w:sz w:val="24"/>
          <w:szCs w:val="24"/>
        </w:rPr>
        <w:t xml:space="preserve">Fingerlings production in </w:t>
      </w:r>
      <w:r w:rsidR="004E1B2A" w:rsidRPr="007C5E5B">
        <w:rPr>
          <w:rFonts w:ascii="Times New Roman" w:hAnsi="Times New Roman" w:cs="Times New Roman"/>
          <w:sz w:val="24"/>
          <w:szCs w:val="24"/>
        </w:rPr>
        <w:t>Cross River</w:t>
      </w:r>
      <w:r w:rsidRPr="007C5E5B">
        <w:rPr>
          <w:rFonts w:ascii="Times New Roman" w:hAnsi="Times New Roman" w:cs="Times New Roman"/>
          <w:sz w:val="24"/>
          <w:szCs w:val="24"/>
        </w:rPr>
        <w:t xml:space="preserve"> State has not been given fitting consideration especially among agricultural teachers </w:t>
      </w:r>
      <w:r w:rsidR="004E1B2A" w:rsidRPr="007C5E5B">
        <w:rPr>
          <w:rFonts w:ascii="Times New Roman" w:hAnsi="Times New Roman" w:cs="Times New Roman"/>
          <w:kern w:val="0"/>
          <w:sz w:val="24"/>
          <w:szCs w:val="24"/>
        </w:rPr>
        <w:t>as a support business</w:t>
      </w:r>
      <w:r w:rsidRPr="007C5E5B">
        <w:rPr>
          <w:rFonts w:ascii="Times New Roman" w:hAnsi="Times New Roman" w:cs="Times New Roman"/>
          <w:sz w:val="24"/>
          <w:szCs w:val="24"/>
        </w:rPr>
        <w:t xml:space="preserve">. This area of fingerling production is worthwhile in the area because of the elevated level of fish farming that is practiced among the individuals of Delta State. It is seen as an occupational opportunity by which agricultural </w:t>
      </w:r>
      <w:r w:rsidR="004E1B2A" w:rsidRPr="007C5E5B">
        <w:rPr>
          <w:rFonts w:ascii="Times New Roman" w:hAnsi="Times New Roman" w:cs="Times New Roman"/>
          <w:sz w:val="24"/>
          <w:szCs w:val="24"/>
        </w:rPr>
        <w:t>teachers</w:t>
      </w:r>
      <w:r w:rsidRPr="007C5E5B">
        <w:rPr>
          <w:rFonts w:ascii="Times New Roman" w:hAnsi="Times New Roman" w:cs="Times New Roman"/>
          <w:sz w:val="24"/>
          <w:szCs w:val="24"/>
        </w:rPr>
        <w:t xml:space="preserve"> can </w:t>
      </w:r>
      <w:r w:rsidR="004E1B2A" w:rsidRPr="007C5E5B">
        <w:rPr>
          <w:rFonts w:ascii="Times New Roman" w:hAnsi="Times New Roman" w:cs="Times New Roman"/>
          <w:sz w:val="24"/>
          <w:szCs w:val="24"/>
        </w:rPr>
        <w:t>improve on</w:t>
      </w:r>
      <w:r w:rsidRPr="007C5E5B">
        <w:rPr>
          <w:rFonts w:ascii="Times New Roman" w:hAnsi="Times New Roman" w:cs="Times New Roman"/>
          <w:sz w:val="24"/>
          <w:szCs w:val="24"/>
        </w:rPr>
        <w:t xml:space="preserve"> the skills needed for successful enterprise.</w:t>
      </w:r>
      <w:r w:rsidR="004E1B2A" w:rsidRPr="007C5E5B">
        <w:rPr>
          <w:rFonts w:ascii="Times New Roman" w:hAnsi="Times New Roman" w:cs="Times New Roman"/>
          <w:sz w:val="24"/>
          <w:szCs w:val="24"/>
        </w:rPr>
        <w:t xml:space="preserve"> </w:t>
      </w:r>
      <w:r w:rsidR="004E1B2A" w:rsidRPr="007C5E5B">
        <w:rPr>
          <w:rFonts w:ascii="Times New Roman" w:hAnsi="Times New Roman" w:cs="Times New Roman"/>
          <w:kern w:val="0"/>
          <w:sz w:val="24"/>
          <w:szCs w:val="24"/>
        </w:rPr>
        <w:t>Observation have shown that many agricultural science teachers do not have requisite skills in the above areas of fish production as evidence in the answers to the research questions which indicated skills where agricultural science teachers needed improvement.</w:t>
      </w:r>
      <w:r w:rsidRPr="007C5E5B">
        <w:rPr>
          <w:rFonts w:ascii="Times New Roman" w:hAnsi="Times New Roman" w:cs="Times New Roman"/>
          <w:sz w:val="24"/>
          <w:szCs w:val="24"/>
        </w:rPr>
        <w:t xml:space="preserve"> In view of the findings of this study, it is therefore concluded that Agricultural </w:t>
      </w:r>
      <w:r w:rsidR="004E1B2A" w:rsidRPr="007C5E5B">
        <w:rPr>
          <w:rFonts w:ascii="Times New Roman" w:hAnsi="Times New Roman" w:cs="Times New Roman"/>
          <w:sz w:val="24"/>
          <w:szCs w:val="24"/>
        </w:rPr>
        <w:t>Science teachers</w:t>
      </w:r>
      <w:r w:rsidRPr="007C5E5B">
        <w:rPr>
          <w:rFonts w:ascii="Times New Roman" w:hAnsi="Times New Roman" w:cs="Times New Roman"/>
          <w:sz w:val="24"/>
          <w:szCs w:val="24"/>
        </w:rPr>
        <w:t xml:space="preserve"> needs</w:t>
      </w:r>
      <w:r w:rsidR="004E1B2A" w:rsidRPr="007C5E5B">
        <w:rPr>
          <w:rFonts w:ascii="Times New Roman" w:hAnsi="Times New Roman" w:cs="Times New Roman"/>
          <w:sz w:val="24"/>
          <w:szCs w:val="24"/>
        </w:rPr>
        <w:t xml:space="preserve"> improvement in</w:t>
      </w:r>
      <w:r w:rsidRPr="007C5E5B">
        <w:rPr>
          <w:rFonts w:ascii="Times New Roman" w:hAnsi="Times New Roman" w:cs="Times New Roman"/>
          <w:sz w:val="24"/>
          <w:szCs w:val="24"/>
        </w:rPr>
        <w:t xml:space="preserve"> planning skills, breeding skills and marketing skills for sustainable fingerling production enterprise.</w:t>
      </w:r>
    </w:p>
    <w:p w14:paraId="300ADDF7" w14:textId="77777777" w:rsidR="00B7085F" w:rsidRDefault="00B7085F" w:rsidP="007C5E5B">
      <w:pPr>
        <w:autoSpaceDE w:val="0"/>
        <w:autoSpaceDN w:val="0"/>
        <w:adjustRightInd w:val="0"/>
        <w:spacing w:after="0" w:line="276" w:lineRule="auto"/>
        <w:jc w:val="both"/>
        <w:rPr>
          <w:rFonts w:ascii="Times New Roman" w:hAnsi="Times New Roman" w:cs="Times New Roman"/>
          <w:b/>
          <w:bCs/>
          <w:kern w:val="0"/>
          <w:sz w:val="24"/>
          <w:szCs w:val="24"/>
        </w:rPr>
      </w:pPr>
    </w:p>
    <w:p w14:paraId="0940B7E6" w14:textId="5B178309" w:rsidR="00866275" w:rsidRPr="007C5E5B" w:rsidRDefault="00866275"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Recommendation</w:t>
      </w:r>
    </w:p>
    <w:p w14:paraId="12DBACED" w14:textId="77777777" w:rsidR="00866275" w:rsidRPr="007C5E5B" w:rsidRDefault="00866275" w:rsidP="007C5E5B">
      <w:pPr>
        <w:autoSpaceDE w:val="0"/>
        <w:autoSpaceDN w:val="0"/>
        <w:adjustRightInd w:val="0"/>
        <w:spacing w:after="0" w:line="276" w:lineRule="auto"/>
        <w:jc w:val="both"/>
        <w:rPr>
          <w:rFonts w:ascii="Times New Roman" w:hAnsi="Times New Roman" w:cs="Times New Roman"/>
          <w:kern w:val="0"/>
          <w:sz w:val="24"/>
          <w:szCs w:val="24"/>
        </w:rPr>
      </w:pPr>
      <w:r w:rsidRPr="007C5E5B">
        <w:rPr>
          <w:rFonts w:ascii="Times New Roman" w:hAnsi="Times New Roman" w:cs="Times New Roman"/>
          <w:kern w:val="0"/>
          <w:sz w:val="24"/>
          <w:szCs w:val="24"/>
        </w:rPr>
        <w:t>Based on the findings, it was recommended that:</w:t>
      </w:r>
    </w:p>
    <w:p w14:paraId="36328C69" w14:textId="3E94DFAD" w:rsidR="00866275" w:rsidRPr="00B7085F" w:rsidRDefault="00866275" w:rsidP="00B7085F">
      <w:pPr>
        <w:pStyle w:val="ListParagraph"/>
        <w:numPr>
          <w:ilvl w:val="0"/>
          <w:numId w:val="2"/>
        </w:numPr>
        <w:autoSpaceDE w:val="0"/>
        <w:autoSpaceDN w:val="0"/>
        <w:adjustRightInd w:val="0"/>
        <w:spacing w:after="0" w:line="276" w:lineRule="auto"/>
        <w:jc w:val="both"/>
        <w:rPr>
          <w:rFonts w:ascii="Times New Roman" w:hAnsi="Times New Roman" w:cs="Times New Roman"/>
          <w:kern w:val="0"/>
          <w:sz w:val="24"/>
          <w:szCs w:val="24"/>
        </w:rPr>
      </w:pPr>
      <w:proofErr w:type="gramStart"/>
      <w:r w:rsidRPr="00B7085F">
        <w:rPr>
          <w:rFonts w:ascii="Times New Roman" w:hAnsi="Times New Roman" w:cs="Times New Roman"/>
          <w:kern w:val="0"/>
          <w:sz w:val="24"/>
          <w:szCs w:val="24"/>
        </w:rPr>
        <w:t>This skills</w:t>
      </w:r>
      <w:proofErr w:type="gramEnd"/>
      <w:r w:rsidRPr="00B7085F">
        <w:rPr>
          <w:rFonts w:ascii="Times New Roman" w:hAnsi="Times New Roman" w:cs="Times New Roman"/>
          <w:kern w:val="0"/>
          <w:sz w:val="24"/>
          <w:szCs w:val="24"/>
        </w:rPr>
        <w:t xml:space="preserve"> identified should be packaged into a retraining </w:t>
      </w:r>
      <w:proofErr w:type="spellStart"/>
      <w:r w:rsidRPr="00B7085F">
        <w:rPr>
          <w:rFonts w:ascii="Times New Roman" w:hAnsi="Times New Roman" w:cs="Times New Roman"/>
          <w:kern w:val="0"/>
          <w:sz w:val="24"/>
          <w:szCs w:val="24"/>
        </w:rPr>
        <w:t>programme</w:t>
      </w:r>
      <w:proofErr w:type="spellEnd"/>
      <w:r w:rsidRPr="00B7085F">
        <w:rPr>
          <w:rFonts w:ascii="Times New Roman" w:hAnsi="Times New Roman" w:cs="Times New Roman"/>
          <w:kern w:val="0"/>
          <w:sz w:val="24"/>
          <w:szCs w:val="24"/>
        </w:rPr>
        <w:t xml:space="preserve"> for Agricultural science teachers to encourage them to become interested in fish farming enterprise.</w:t>
      </w:r>
    </w:p>
    <w:p w14:paraId="2E546541" w14:textId="2C43E9A5" w:rsidR="00866275" w:rsidRPr="00B7085F" w:rsidRDefault="00866275" w:rsidP="00B7085F">
      <w:pPr>
        <w:pStyle w:val="ListParagraph"/>
        <w:numPr>
          <w:ilvl w:val="0"/>
          <w:numId w:val="2"/>
        </w:numPr>
        <w:autoSpaceDE w:val="0"/>
        <w:autoSpaceDN w:val="0"/>
        <w:adjustRightInd w:val="0"/>
        <w:spacing w:after="0" w:line="276" w:lineRule="auto"/>
        <w:jc w:val="both"/>
        <w:rPr>
          <w:rFonts w:ascii="Times New Roman" w:hAnsi="Times New Roman" w:cs="Times New Roman"/>
          <w:kern w:val="0"/>
          <w:sz w:val="24"/>
          <w:szCs w:val="24"/>
        </w:rPr>
      </w:pPr>
      <w:r w:rsidRPr="00B7085F">
        <w:rPr>
          <w:rFonts w:ascii="Times New Roman" w:hAnsi="Times New Roman" w:cs="Times New Roman"/>
          <w:kern w:val="0"/>
          <w:sz w:val="24"/>
          <w:szCs w:val="24"/>
        </w:rPr>
        <w:t>Information provided by this study should be used by teachers in teaching their students so that they too may be equipped with sufficient knowledge and skills on pond construction and stocking of fingerlings which will help them establish on their own after graduation.</w:t>
      </w:r>
    </w:p>
    <w:p w14:paraId="29527756" w14:textId="77777777" w:rsidR="00B7085F" w:rsidRPr="007C5E5B" w:rsidRDefault="00B7085F" w:rsidP="007C5E5B">
      <w:pPr>
        <w:autoSpaceDE w:val="0"/>
        <w:autoSpaceDN w:val="0"/>
        <w:adjustRightInd w:val="0"/>
        <w:spacing w:after="0" w:line="276" w:lineRule="auto"/>
        <w:jc w:val="both"/>
        <w:rPr>
          <w:rFonts w:ascii="Times New Roman" w:hAnsi="Times New Roman" w:cs="Times New Roman"/>
          <w:kern w:val="0"/>
          <w:sz w:val="24"/>
          <w:szCs w:val="24"/>
        </w:rPr>
      </w:pPr>
    </w:p>
    <w:p w14:paraId="42EA1B88" w14:textId="66377CE7" w:rsidR="007C5E5B" w:rsidRPr="007C5E5B" w:rsidRDefault="007C5E5B" w:rsidP="007C5E5B">
      <w:pPr>
        <w:autoSpaceDE w:val="0"/>
        <w:autoSpaceDN w:val="0"/>
        <w:adjustRightInd w:val="0"/>
        <w:spacing w:after="0" w:line="276" w:lineRule="auto"/>
        <w:jc w:val="both"/>
        <w:rPr>
          <w:rFonts w:ascii="Times New Roman" w:hAnsi="Times New Roman" w:cs="Times New Roman"/>
          <w:b/>
          <w:bCs/>
          <w:kern w:val="0"/>
          <w:sz w:val="24"/>
          <w:szCs w:val="24"/>
        </w:rPr>
      </w:pPr>
      <w:r w:rsidRPr="007C5E5B">
        <w:rPr>
          <w:rFonts w:ascii="Times New Roman" w:hAnsi="Times New Roman" w:cs="Times New Roman"/>
          <w:b/>
          <w:bCs/>
          <w:kern w:val="0"/>
          <w:sz w:val="24"/>
          <w:szCs w:val="24"/>
        </w:rPr>
        <w:t>References</w:t>
      </w:r>
    </w:p>
    <w:p w14:paraId="623D834B" w14:textId="77777777" w:rsidR="00B7085F" w:rsidRPr="001659A1" w:rsidRDefault="00B7085F" w:rsidP="00B7085F">
      <w:pPr>
        <w:spacing w:line="240" w:lineRule="auto"/>
        <w:ind w:left="720" w:hanging="720"/>
        <w:jc w:val="both"/>
        <w:rPr>
          <w:rFonts w:ascii="Times New Roman" w:hAnsi="Times New Roman" w:cs="Times New Roman"/>
          <w:sz w:val="24"/>
          <w:szCs w:val="24"/>
        </w:rPr>
      </w:pPr>
      <w:r w:rsidRPr="001659A1">
        <w:rPr>
          <w:rFonts w:ascii="Times New Roman" w:hAnsi="Times New Roman" w:cs="Times New Roman"/>
          <w:sz w:val="24"/>
          <w:szCs w:val="24"/>
        </w:rPr>
        <w:t xml:space="preserve">Arinze, F.O. (2012). Gender accessibility and equality in Education: The implication to manpower development in Nigeria. </w:t>
      </w:r>
      <w:r w:rsidRPr="001659A1">
        <w:rPr>
          <w:rFonts w:ascii="Times New Roman" w:hAnsi="Times New Roman" w:cs="Times New Roman"/>
          <w:i/>
          <w:iCs/>
          <w:sz w:val="24"/>
          <w:szCs w:val="24"/>
        </w:rPr>
        <w:t>An International Multidisciplinary Journal</w:t>
      </w:r>
      <w:r w:rsidRPr="001659A1">
        <w:rPr>
          <w:rFonts w:ascii="Times New Roman" w:hAnsi="Times New Roman" w:cs="Times New Roman"/>
          <w:sz w:val="24"/>
          <w:szCs w:val="24"/>
        </w:rPr>
        <w:t>, Ethiopia, 6(3), 284-292.</w:t>
      </w:r>
    </w:p>
    <w:p w14:paraId="6CE2B1AE" w14:textId="77777777" w:rsidR="00B7085F" w:rsidRPr="001659A1" w:rsidRDefault="00B7085F" w:rsidP="00B7085F">
      <w:pPr>
        <w:spacing w:line="240" w:lineRule="auto"/>
        <w:ind w:left="720" w:hanging="720"/>
        <w:jc w:val="both"/>
        <w:rPr>
          <w:rFonts w:ascii="Times New Roman" w:hAnsi="Times New Roman" w:cs="Times New Roman"/>
          <w:sz w:val="24"/>
          <w:szCs w:val="24"/>
        </w:rPr>
      </w:pPr>
      <w:r w:rsidRPr="001659A1">
        <w:rPr>
          <w:rFonts w:ascii="Times New Roman" w:hAnsi="Times New Roman" w:cs="Times New Roman"/>
          <w:sz w:val="24"/>
          <w:szCs w:val="24"/>
        </w:rPr>
        <w:t xml:space="preserve">Ben, C.B. (2020). Vocational technical education in Nigeria. Ibadan: </w:t>
      </w:r>
      <w:proofErr w:type="spellStart"/>
      <w:r w:rsidRPr="001659A1">
        <w:rPr>
          <w:rFonts w:ascii="Times New Roman" w:hAnsi="Times New Roman" w:cs="Times New Roman"/>
          <w:sz w:val="24"/>
          <w:szCs w:val="24"/>
        </w:rPr>
        <w:t>Elsumme</w:t>
      </w:r>
      <w:proofErr w:type="spellEnd"/>
      <w:r w:rsidRPr="001659A1">
        <w:rPr>
          <w:rFonts w:ascii="Times New Roman" w:hAnsi="Times New Roman" w:cs="Times New Roman"/>
          <w:sz w:val="24"/>
          <w:szCs w:val="24"/>
        </w:rPr>
        <w:t xml:space="preserve"> Educational Book Ltd.</w:t>
      </w:r>
    </w:p>
    <w:p w14:paraId="4FC74D75" w14:textId="77777777" w:rsidR="00B7085F" w:rsidRPr="001659A1" w:rsidRDefault="00B7085F" w:rsidP="00B7085F">
      <w:pPr>
        <w:autoSpaceDE w:val="0"/>
        <w:autoSpaceDN w:val="0"/>
        <w:adjustRightInd w:val="0"/>
        <w:spacing w:after="0" w:line="240" w:lineRule="auto"/>
        <w:ind w:left="720" w:hanging="720"/>
        <w:jc w:val="both"/>
        <w:rPr>
          <w:rFonts w:ascii="Times New Roman" w:hAnsi="Times New Roman" w:cs="Times New Roman"/>
          <w:kern w:val="0"/>
          <w:sz w:val="24"/>
          <w:szCs w:val="24"/>
        </w:rPr>
      </w:pPr>
      <w:proofErr w:type="spellStart"/>
      <w:r w:rsidRPr="001659A1">
        <w:rPr>
          <w:rFonts w:ascii="Times New Roman" w:hAnsi="Times New Roman" w:cs="Times New Roman"/>
          <w:kern w:val="0"/>
          <w:sz w:val="24"/>
          <w:szCs w:val="24"/>
        </w:rPr>
        <w:t>Ellah</w:t>
      </w:r>
      <w:proofErr w:type="spellEnd"/>
      <w:r w:rsidRPr="001659A1">
        <w:rPr>
          <w:rFonts w:ascii="Times New Roman" w:hAnsi="Times New Roman" w:cs="Times New Roman"/>
          <w:kern w:val="0"/>
          <w:sz w:val="24"/>
          <w:szCs w:val="24"/>
        </w:rPr>
        <w:t xml:space="preserve">, B. (2013). Giving encouragement by providing special assistance for </w:t>
      </w:r>
      <w:proofErr w:type="spellStart"/>
      <w:r w:rsidRPr="001659A1">
        <w:rPr>
          <w:rFonts w:ascii="Times New Roman" w:hAnsi="Times New Roman" w:cs="Times New Roman"/>
          <w:kern w:val="0"/>
          <w:sz w:val="24"/>
          <w:szCs w:val="24"/>
        </w:rPr>
        <w:t>indivudals</w:t>
      </w:r>
      <w:proofErr w:type="spellEnd"/>
      <w:r w:rsidRPr="001659A1">
        <w:rPr>
          <w:rFonts w:ascii="Times New Roman" w:hAnsi="Times New Roman" w:cs="Times New Roman"/>
          <w:kern w:val="0"/>
          <w:sz w:val="24"/>
          <w:szCs w:val="24"/>
        </w:rPr>
        <w:t xml:space="preserve">. </w:t>
      </w:r>
      <w:r w:rsidRPr="001659A1">
        <w:rPr>
          <w:rFonts w:ascii="Times New Roman" w:hAnsi="Times New Roman" w:cs="Times New Roman"/>
          <w:i/>
          <w:iCs/>
          <w:kern w:val="0"/>
          <w:sz w:val="24"/>
          <w:szCs w:val="24"/>
        </w:rPr>
        <w:t xml:space="preserve">Journal of Educational Issues. </w:t>
      </w:r>
      <w:r w:rsidRPr="001659A1">
        <w:rPr>
          <w:rFonts w:ascii="Times New Roman" w:hAnsi="Times New Roman" w:cs="Times New Roman"/>
          <w:kern w:val="0"/>
          <w:sz w:val="24"/>
          <w:szCs w:val="24"/>
        </w:rPr>
        <w:t>5 (11), 30-39</w:t>
      </w:r>
    </w:p>
    <w:p w14:paraId="2BF3550D" w14:textId="77777777" w:rsidR="00B7085F" w:rsidRPr="001659A1" w:rsidRDefault="00B7085F" w:rsidP="00B7085F">
      <w:pPr>
        <w:autoSpaceDE w:val="0"/>
        <w:autoSpaceDN w:val="0"/>
        <w:adjustRightInd w:val="0"/>
        <w:spacing w:after="0" w:line="240" w:lineRule="auto"/>
        <w:ind w:left="720" w:hanging="720"/>
        <w:jc w:val="both"/>
        <w:rPr>
          <w:rFonts w:ascii="Times New Roman" w:hAnsi="Times New Roman" w:cs="Times New Roman"/>
          <w:i/>
          <w:iCs/>
          <w:kern w:val="0"/>
          <w:sz w:val="24"/>
          <w:szCs w:val="24"/>
        </w:rPr>
      </w:pPr>
      <w:r w:rsidRPr="001659A1">
        <w:rPr>
          <w:rFonts w:ascii="Times New Roman" w:hAnsi="Times New Roman" w:cs="Times New Roman"/>
          <w:kern w:val="0"/>
          <w:sz w:val="24"/>
          <w:szCs w:val="24"/>
        </w:rPr>
        <w:t xml:space="preserve">Essien, P. C. (2019). Nutritional content of aquatic fish. </w:t>
      </w:r>
      <w:r w:rsidRPr="001659A1">
        <w:rPr>
          <w:rFonts w:ascii="Times New Roman" w:hAnsi="Times New Roman" w:cs="Times New Roman"/>
          <w:i/>
          <w:iCs/>
          <w:kern w:val="0"/>
          <w:sz w:val="24"/>
          <w:szCs w:val="24"/>
        </w:rPr>
        <w:t>London Journal of Fish Production .</w:t>
      </w:r>
      <w:r w:rsidRPr="001659A1">
        <w:rPr>
          <w:rFonts w:ascii="Times New Roman" w:hAnsi="Times New Roman" w:cs="Times New Roman"/>
          <w:kern w:val="0"/>
          <w:sz w:val="24"/>
          <w:szCs w:val="24"/>
        </w:rPr>
        <w:t>6 (10), 88-94</w:t>
      </w:r>
    </w:p>
    <w:p w14:paraId="31129B81" w14:textId="77777777" w:rsidR="00B7085F" w:rsidRPr="001659A1" w:rsidRDefault="00B7085F" w:rsidP="00B7085F">
      <w:pPr>
        <w:autoSpaceDE w:val="0"/>
        <w:autoSpaceDN w:val="0"/>
        <w:adjustRightInd w:val="0"/>
        <w:spacing w:after="0" w:line="240" w:lineRule="auto"/>
        <w:ind w:left="720" w:hanging="720"/>
        <w:jc w:val="both"/>
        <w:rPr>
          <w:rFonts w:ascii="Times New Roman" w:hAnsi="Times New Roman" w:cs="Times New Roman"/>
          <w:kern w:val="0"/>
          <w:sz w:val="24"/>
          <w:szCs w:val="24"/>
        </w:rPr>
      </w:pPr>
      <w:proofErr w:type="spellStart"/>
      <w:r w:rsidRPr="001659A1">
        <w:rPr>
          <w:rFonts w:ascii="Times New Roman" w:hAnsi="Times New Roman" w:cs="Times New Roman"/>
          <w:kern w:val="0"/>
          <w:sz w:val="24"/>
          <w:szCs w:val="24"/>
        </w:rPr>
        <w:t>Helfman</w:t>
      </w:r>
      <w:proofErr w:type="spellEnd"/>
      <w:r w:rsidRPr="001659A1">
        <w:rPr>
          <w:rFonts w:ascii="Times New Roman" w:hAnsi="Times New Roman" w:cs="Times New Roman"/>
          <w:kern w:val="0"/>
          <w:sz w:val="24"/>
          <w:szCs w:val="24"/>
        </w:rPr>
        <w:t xml:space="preserve">, N. K. (2017). Requirements for commercial fish farming in tropical areas. </w:t>
      </w:r>
      <w:r w:rsidRPr="001659A1">
        <w:rPr>
          <w:rFonts w:ascii="Times New Roman" w:hAnsi="Times New Roman" w:cs="Times New Roman"/>
          <w:i/>
          <w:iCs/>
          <w:kern w:val="0"/>
          <w:sz w:val="24"/>
          <w:szCs w:val="24"/>
        </w:rPr>
        <w:t xml:space="preserve">Journal of Tropical Agriculture. </w:t>
      </w:r>
      <w:r w:rsidRPr="001659A1">
        <w:rPr>
          <w:rFonts w:ascii="Times New Roman" w:hAnsi="Times New Roman" w:cs="Times New Roman"/>
          <w:kern w:val="0"/>
          <w:sz w:val="24"/>
          <w:szCs w:val="24"/>
        </w:rPr>
        <w:t>3 (8), 87-92</w:t>
      </w:r>
    </w:p>
    <w:p w14:paraId="31E47E27" w14:textId="77777777" w:rsidR="00B7085F" w:rsidRPr="001659A1" w:rsidRDefault="00B7085F" w:rsidP="00B7085F">
      <w:pPr>
        <w:autoSpaceDE w:val="0"/>
        <w:autoSpaceDN w:val="0"/>
        <w:adjustRightInd w:val="0"/>
        <w:spacing w:after="0" w:line="240" w:lineRule="auto"/>
        <w:ind w:left="720" w:hanging="720"/>
        <w:jc w:val="both"/>
        <w:rPr>
          <w:rFonts w:ascii="Times New Roman" w:hAnsi="Times New Roman" w:cs="Times New Roman"/>
          <w:i/>
          <w:iCs/>
          <w:kern w:val="0"/>
          <w:sz w:val="24"/>
          <w:szCs w:val="24"/>
        </w:rPr>
      </w:pPr>
      <w:r w:rsidRPr="001659A1">
        <w:rPr>
          <w:rFonts w:ascii="Times New Roman" w:hAnsi="Times New Roman" w:cs="Times New Roman"/>
          <w:kern w:val="0"/>
          <w:sz w:val="24"/>
          <w:szCs w:val="24"/>
        </w:rPr>
        <w:t xml:space="preserve">Hornby, A. S. (2014). </w:t>
      </w:r>
      <w:r w:rsidRPr="001659A1">
        <w:rPr>
          <w:rFonts w:ascii="Times New Roman" w:hAnsi="Times New Roman" w:cs="Times New Roman"/>
          <w:i/>
          <w:iCs/>
          <w:kern w:val="0"/>
          <w:sz w:val="24"/>
          <w:szCs w:val="24"/>
        </w:rPr>
        <w:t xml:space="preserve">Oxford advanced learners dictionary of current English. </w:t>
      </w:r>
      <w:r w:rsidRPr="001659A1">
        <w:rPr>
          <w:rFonts w:ascii="Times New Roman" w:hAnsi="Times New Roman" w:cs="Times New Roman"/>
          <w:kern w:val="0"/>
          <w:sz w:val="24"/>
          <w:szCs w:val="24"/>
        </w:rPr>
        <w:t>London: Oxford University Press.</w:t>
      </w:r>
    </w:p>
    <w:p w14:paraId="25C8734A" w14:textId="77777777" w:rsidR="00B7085F" w:rsidRPr="001659A1" w:rsidRDefault="00B7085F" w:rsidP="00B7085F">
      <w:pPr>
        <w:spacing w:line="240" w:lineRule="auto"/>
        <w:ind w:left="720" w:hanging="720"/>
        <w:jc w:val="both"/>
        <w:rPr>
          <w:rFonts w:ascii="Times New Roman" w:hAnsi="Times New Roman" w:cs="Times New Roman"/>
          <w:kern w:val="0"/>
          <w:sz w:val="24"/>
          <w:szCs w:val="24"/>
        </w:rPr>
      </w:pPr>
      <w:r w:rsidRPr="001659A1">
        <w:rPr>
          <w:rFonts w:ascii="Times New Roman" w:hAnsi="Times New Roman" w:cs="Times New Roman"/>
          <w:kern w:val="0"/>
          <w:sz w:val="24"/>
          <w:szCs w:val="24"/>
        </w:rPr>
        <w:t xml:space="preserve">Isa, O. P. (2012). </w:t>
      </w:r>
      <w:r w:rsidRPr="001659A1">
        <w:rPr>
          <w:rFonts w:ascii="Times New Roman" w:hAnsi="Times New Roman" w:cs="Times New Roman"/>
          <w:i/>
          <w:iCs/>
          <w:kern w:val="0"/>
          <w:sz w:val="24"/>
          <w:szCs w:val="24"/>
        </w:rPr>
        <w:t>Practical Poultry Production in the Tropics</w:t>
      </w:r>
      <w:r w:rsidRPr="001659A1">
        <w:rPr>
          <w:rFonts w:ascii="Times New Roman" w:hAnsi="Times New Roman" w:cs="Times New Roman"/>
          <w:kern w:val="0"/>
          <w:sz w:val="24"/>
          <w:szCs w:val="24"/>
        </w:rPr>
        <w:t>. Owerri: Success prints</w:t>
      </w:r>
    </w:p>
    <w:p w14:paraId="15FB9E8C" w14:textId="77777777" w:rsidR="00B7085F" w:rsidRPr="001B1086" w:rsidRDefault="00B7085F" w:rsidP="00B7085F">
      <w:pPr>
        <w:spacing w:line="240" w:lineRule="auto"/>
        <w:ind w:left="720" w:hanging="720"/>
        <w:jc w:val="both"/>
        <w:rPr>
          <w:rFonts w:ascii="Times New Roman" w:hAnsi="Times New Roman" w:cs="Times New Roman"/>
          <w:sz w:val="24"/>
          <w:szCs w:val="24"/>
        </w:rPr>
      </w:pPr>
      <w:proofErr w:type="spellStart"/>
      <w:r w:rsidRPr="001B1086">
        <w:rPr>
          <w:rFonts w:ascii="Times New Roman" w:hAnsi="Times New Roman" w:cs="Times New Roman"/>
          <w:sz w:val="24"/>
          <w:szCs w:val="24"/>
        </w:rPr>
        <w:t>Nworgu</w:t>
      </w:r>
      <w:proofErr w:type="spellEnd"/>
      <w:r w:rsidRPr="001B1086">
        <w:rPr>
          <w:rFonts w:ascii="Times New Roman" w:hAnsi="Times New Roman" w:cs="Times New Roman"/>
          <w:sz w:val="24"/>
          <w:szCs w:val="24"/>
        </w:rPr>
        <w:t xml:space="preserve"> B. G. (2015). Educational Research: Basic issues and Methodology (3</w:t>
      </w:r>
      <w:r w:rsidRPr="001B1086">
        <w:rPr>
          <w:rFonts w:ascii="Times New Roman" w:hAnsi="Times New Roman" w:cs="Times New Roman"/>
          <w:sz w:val="24"/>
          <w:szCs w:val="24"/>
          <w:vertAlign w:val="superscript"/>
        </w:rPr>
        <w:t>rd</w:t>
      </w:r>
      <w:r w:rsidRPr="001B1086">
        <w:rPr>
          <w:rFonts w:ascii="Times New Roman" w:hAnsi="Times New Roman" w:cs="Times New Roman"/>
          <w:sz w:val="24"/>
          <w:szCs w:val="24"/>
        </w:rPr>
        <w:t xml:space="preserve"> edition). Nsukka: University Trust Publishers.</w:t>
      </w:r>
    </w:p>
    <w:p w14:paraId="70FE3154" w14:textId="77777777" w:rsidR="00B7085F" w:rsidRPr="001659A1" w:rsidRDefault="00B7085F" w:rsidP="00B7085F">
      <w:pPr>
        <w:spacing w:line="240" w:lineRule="auto"/>
        <w:ind w:left="720" w:hanging="720"/>
        <w:jc w:val="both"/>
        <w:rPr>
          <w:rFonts w:ascii="Times New Roman" w:hAnsi="Times New Roman" w:cs="Times New Roman"/>
          <w:sz w:val="24"/>
          <w:szCs w:val="24"/>
        </w:rPr>
      </w:pPr>
      <w:proofErr w:type="spellStart"/>
      <w:r w:rsidRPr="001659A1">
        <w:rPr>
          <w:rFonts w:ascii="Times New Roman" w:hAnsi="Times New Roman" w:cs="Times New Roman"/>
          <w:sz w:val="24"/>
          <w:szCs w:val="24"/>
        </w:rPr>
        <w:lastRenderedPageBreak/>
        <w:t>Oguntade</w:t>
      </w:r>
      <w:proofErr w:type="spellEnd"/>
      <w:r w:rsidRPr="001659A1">
        <w:rPr>
          <w:rFonts w:ascii="Times New Roman" w:hAnsi="Times New Roman" w:cs="Times New Roman"/>
          <w:sz w:val="24"/>
          <w:szCs w:val="24"/>
        </w:rPr>
        <w:t xml:space="preserve">, O.R, </w:t>
      </w:r>
      <w:proofErr w:type="spellStart"/>
      <w:r w:rsidRPr="001659A1">
        <w:rPr>
          <w:rFonts w:ascii="Times New Roman" w:hAnsi="Times New Roman" w:cs="Times New Roman"/>
          <w:sz w:val="24"/>
          <w:szCs w:val="24"/>
        </w:rPr>
        <w:t>Ayinla</w:t>
      </w:r>
      <w:proofErr w:type="spellEnd"/>
      <w:r w:rsidRPr="001659A1">
        <w:rPr>
          <w:rFonts w:ascii="Times New Roman" w:hAnsi="Times New Roman" w:cs="Times New Roman"/>
          <w:sz w:val="24"/>
          <w:szCs w:val="24"/>
        </w:rPr>
        <w:t xml:space="preserve">, O.A, </w:t>
      </w:r>
      <w:proofErr w:type="spellStart"/>
      <w:r w:rsidRPr="001659A1">
        <w:rPr>
          <w:rFonts w:ascii="Times New Roman" w:hAnsi="Times New Roman" w:cs="Times New Roman"/>
          <w:sz w:val="24"/>
          <w:szCs w:val="24"/>
        </w:rPr>
        <w:t>Oresegun</w:t>
      </w:r>
      <w:proofErr w:type="spellEnd"/>
      <w:r w:rsidRPr="001659A1">
        <w:rPr>
          <w:rFonts w:ascii="Times New Roman" w:hAnsi="Times New Roman" w:cs="Times New Roman"/>
          <w:sz w:val="24"/>
          <w:szCs w:val="24"/>
        </w:rPr>
        <w:t xml:space="preserve">, A, </w:t>
      </w:r>
      <w:proofErr w:type="spellStart"/>
      <w:r w:rsidRPr="001659A1">
        <w:rPr>
          <w:rFonts w:ascii="Times New Roman" w:hAnsi="Times New Roman" w:cs="Times New Roman"/>
          <w:sz w:val="24"/>
          <w:szCs w:val="24"/>
        </w:rPr>
        <w:t>Adeogun</w:t>
      </w:r>
      <w:proofErr w:type="spellEnd"/>
      <w:r w:rsidRPr="001659A1">
        <w:rPr>
          <w:rFonts w:ascii="Times New Roman" w:hAnsi="Times New Roman" w:cs="Times New Roman"/>
          <w:sz w:val="24"/>
          <w:szCs w:val="24"/>
        </w:rPr>
        <w:t xml:space="preserve">, O.A, </w:t>
      </w:r>
      <w:proofErr w:type="spellStart"/>
      <w:r w:rsidRPr="001659A1">
        <w:rPr>
          <w:rFonts w:ascii="Times New Roman" w:hAnsi="Times New Roman" w:cs="Times New Roman"/>
          <w:sz w:val="24"/>
          <w:szCs w:val="24"/>
        </w:rPr>
        <w:t>Ogunbadejo</w:t>
      </w:r>
      <w:proofErr w:type="spellEnd"/>
      <w:r w:rsidRPr="001659A1">
        <w:rPr>
          <w:rFonts w:ascii="Times New Roman" w:hAnsi="Times New Roman" w:cs="Times New Roman"/>
          <w:sz w:val="24"/>
          <w:szCs w:val="24"/>
        </w:rPr>
        <w:t xml:space="preserve">, A.G.K &amp;Alhaji T. (2016). </w:t>
      </w:r>
      <w:r w:rsidRPr="001659A1">
        <w:rPr>
          <w:rFonts w:ascii="Times New Roman" w:hAnsi="Times New Roman" w:cs="Times New Roman"/>
          <w:i/>
          <w:iCs/>
          <w:sz w:val="24"/>
          <w:szCs w:val="24"/>
        </w:rPr>
        <w:t>Trends in fish culture in urban and peri-urban areas of Lagos State.</w:t>
      </w:r>
      <w:r w:rsidRPr="001659A1">
        <w:rPr>
          <w:rFonts w:ascii="Times New Roman" w:hAnsi="Times New Roman" w:cs="Times New Roman"/>
          <w:sz w:val="24"/>
          <w:szCs w:val="24"/>
        </w:rPr>
        <w:t xml:space="preserve"> Processing of the 30th Annual conference of fisheries society in Nigeria (FISON) Port Harcourt, Nigeria, 56-67.</w:t>
      </w:r>
    </w:p>
    <w:p w14:paraId="62B766DD" w14:textId="77777777" w:rsidR="00B7085F" w:rsidRPr="001659A1" w:rsidRDefault="00B7085F" w:rsidP="00B7085F">
      <w:pPr>
        <w:autoSpaceDE w:val="0"/>
        <w:autoSpaceDN w:val="0"/>
        <w:adjustRightInd w:val="0"/>
        <w:spacing w:after="0" w:line="240" w:lineRule="auto"/>
        <w:ind w:left="720" w:hanging="720"/>
        <w:jc w:val="both"/>
        <w:rPr>
          <w:rFonts w:ascii="Times New Roman" w:hAnsi="Times New Roman" w:cs="Times New Roman"/>
          <w:kern w:val="0"/>
          <w:sz w:val="24"/>
          <w:szCs w:val="24"/>
        </w:rPr>
      </w:pPr>
      <w:r w:rsidRPr="001659A1">
        <w:rPr>
          <w:rFonts w:ascii="Times New Roman" w:hAnsi="Times New Roman" w:cs="Times New Roman"/>
          <w:kern w:val="0"/>
          <w:sz w:val="24"/>
          <w:szCs w:val="24"/>
        </w:rPr>
        <w:t xml:space="preserve">Okorie, J. U. (2020). </w:t>
      </w:r>
      <w:r w:rsidRPr="001659A1">
        <w:rPr>
          <w:rFonts w:ascii="Times New Roman" w:hAnsi="Times New Roman" w:cs="Times New Roman"/>
          <w:i/>
          <w:iCs/>
          <w:kern w:val="0"/>
          <w:sz w:val="24"/>
          <w:szCs w:val="24"/>
        </w:rPr>
        <w:t>Developing Nigeria Workforce</w:t>
      </w:r>
      <w:r w:rsidRPr="001659A1">
        <w:rPr>
          <w:rFonts w:ascii="Times New Roman" w:hAnsi="Times New Roman" w:cs="Times New Roman"/>
          <w:kern w:val="0"/>
          <w:sz w:val="24"/>
          <w:szCs w:val="24"/>
        </w:rPr>
        <w:t xml:space="preserve">. Calabar: </w:t>
      </w:r>
      <w:proofErr w:type="spellStart"/>
      <w:r w:rsidRPr="001659A1">
        <w:rPr>
          <w:rFonts w:ascii="Times New Roman" w:hAnsi="Times New Roman" w:cs="Times New Roman"/>
          <w:kern w:val="0"/>
          <w:sz w:val="24"/>
          <w:szCs w:val="24"/>
        </w:rPr>
        <w:t>Menky</w:t>
      </w:r>
      <w:proofErr w:type="spellEnd"/>
      <w:r w:rsidRPr="001659A1">
        <w:rPr>
          <w:rFonts w:ascii="Times New Roman" w:hAnsi="Times New Roman" w:cs="Times New Roman"/>
          <w:kern w:val="0"/>
          <w:sz w:val="24"/>
          <w:szCs w:val="24"/>
        </w:rPr>
        <w:t xml:space="preserve"> Environs Publishers.</w:t>
      </w:r>
    </w:p>
    <w:p w14:paraId="30F21629" w14:textId="77777777" w:rsidR="00B7085F" w:rsidRPr="001659A1" w:rsidRDefault="00B7085F" w:rsidP="00B7085F">
      <w:pPr>
        <w:spacing w:line="240" w:lineRule="auto"/>
        <w:ind w:left="720" w:hanging="720"/>
        <w:jc w:val="both"/>
        <w:rPr>
          <w:rFonts w:ascii="Times New Roman" w:hAnsi="Times New Roman" w:cs="Times New Roman"/>
          <w:sz w:val="24"/>
          <w:szCs w:val="24"/>
        </w:rPr>
      </w:pPr>
      <w:proofErr w:type="spellStart"/>
      <w:r w:rsidRPr="001659A1">
        <w:rPr>
          <w:rFonts w:ascii="Times New Roman" w:hAnsi="Times New Roman" w:cs="Times New Roman"/>
          <w:sz w:val="24"/>
          <w:szCs w:val="24"/>
        </w:rPr>
        <w:t>Omoluabi</w:t>
      </w:r>
      <w:proofErr w:type="spellEnd"/>
      <w:r w:rsidRPr="001659A1">
        <w:rPr>
          <w:rFonts w:ascii="Times New Roman" w:hAnsi="Times New Roman" w:cs="Times New Roman"/>
          <w:sz w:val="24"/>
          <w:szCs w:val="24"/>
        </w:rPr>
        <w:t xml:space="preserve"> (2014). Gender in Nigeria’s development discourse: relevance of gender statistics. African population studies, 27(2).</w:t>
      </w:r>
    </w:p>
    <w:p w14:paraId="5248EF9F" w14:textId="77777777" w:rsidR="00B7085F" w:rsidRPr="001659A1" w:rsidRDefault="00B7085F" w:rsidP="00B7085F">
      <w:pPr>
        <w:spacing w:line="240" w:lineRule="auto"/>
        <w:ind w:left="720" w:hanging="720"/>
        <w:jc w:val="both"/>
        <w:rPr>
          <w:rFonts w:ascii="Times New Roman" w:hAnsi="Times New Roman" w:cs="Times New Roman"/>
          <w:kern w:val="0"/>
          <w:sz w:val="24"/>
          <w:szCs w:val="24"/>
        </w:rPr>
      </w:pPr>
      <w:proofErr w:type="spellStart"/>
      <w:r w:rsidRPr="001659A1">
        <w:rPr>
          <w:rFonts w:ascii="Times New Roman" w:hAnsi="Times New Roman" w:cs="Times New Roman"/>
          <w:kern w:val="0"/>
          <w:sz w:val="24"/>
          <w:szCs w:val="24"/>
        </w:rPr>
        <w:t>Osinem</w:t>
      </w:r>
      <w:proofErr w:type="spellEnd"/>
      <w:r w:rsidRPr="001659A1">
        <w:rPr>
          <w:rFonts w:ascii="Times New Roman" w:hAnsi="Times New Roman" w:cs="Times New Roman"/>
          <w:kern w:val="0"/>
          <w:sz w:val="24"/>
          <w:szCs w:val="24"/>
        </w:rPr>
        <w:t xml:space="preserve">, E. (2015). </w:t>
      </w:r>
      <w:proofErr w:type="gramStart"/>
      <w:r w:rsidRPr="001659A1">
        <w:rPr>
          <w:rFonts w:ascii="Times New Roman" w:hAnsi="Times New Roman" w:cs="Times New Roman"/>
          <w:sz w:val="24"/>
          <w:szCs w:val="24"/>
        </w:rPr>
        <w:t>Environmental</w:t>
      </w:r>
      <w:proofErr w:type="gramEnd"/>
      <w:r w:rsidRPr="001659A1">
        <w:rPr>
          <w:rFonts w:ascii="Times New Roman" w:hAnsi="Times New Roman" w:cs="Times New Roman"/>
          <w:sz w:val="24"/>
          <w:szCs w:val="24"/>
        </w:rPr>
        <w:t xml:space="preserve"> friendly aquaculture key to sustainable fish farming development in Nigeria. </w:t>
      </w:r>
      <w:r w:rsidRPr="001659A1">
        <w:rPr>
          <w:rFonts w:ascii="Times New Roman" w:hAnsi="Times New Roman" w:cs="Times New Roman"/>
          <w:i/>
          <w:iCs/>
          <w:sz w:val="24"/>
          <w:szCs w:val="24"/>
        </w:rPr>
        <w:t>Continental Journal of fisheries and aquatic sciences, 5(</w:t>
      </w:r>
      <w:r w:rsidRPr="001659A1">
        <w:rPr>
          <w:rFonts w:ascii="Times New Roman" w:hAnsi="Times New Roman" w:cs="Times New Roman"/>
          <w:sz w:val="24"/>
          <w:szCs w:val="24"/>
        </w:rPr>
        <w:t>2), 17-31.</w:t>
      </w:r>
    </w:p>
    <w:p w14:paraId="7C0AB8D5" w14:textId="0AADE427" w:rsidR="0018768D" w:rsidRPr="0018768D" w:rsidRDefault="00B7085F" w:rsidP="00025EC8">
      <w:pPr>
        <w:spacing w:line="240" w:lineRule="auto"/>
        <w:ind w:left="720" w:hanging="720"/>
        <w:jc w:val="both"/>
        <w:rPr>
          <w:rFonts w:ascii="Times New Roman" w:hAnsi="Times New Roman" w:cs="Times New Roman"/>
          <w:kern w:val="0"/>
          <w:sz w:val="24"/>
          <w:szCs w:val="24"/>
        </w:rPr>
      </w:pPr>
      <w:r w:rsidRPr="001659A1">
        <w:rPr>
          <w:rFonts w:ascii="Times New Roman" w:hAnsi="Times New Roman" w:cs="Times New Roman"/>
          <w:kern w:val="0"/>
          <w:sz w:val="24"/>
          <w:szCs w:val="24"/>
        </w:rPr>
        <w:t xml:space="preserve">Peter, K. M. (2017). </w:t>
      </w:r>
      <w:r w:rsidRPr="001659A1">
        <w:rPr>
          <w:rFonts w:ascii="Times New Roman" w:hAnsi="Times New Roman" w:cs="Times New Roman"/>
          <w:i/>
          <w:iCs/>
          <w:kern w:val="0"/>
          <w:sz w:val="24"/>
          <w:szCs w:val="24"/>
        </w:rPr>
        <w:t>Classification and Uses of Fish</w:t>
      </w:r>
      <w:r w:rsidRPr="001659A1">
        <w:rPr>
          <w:rFonts w:ascii="Times New Roman" w:hAnsi="Times New Roman" w:cs="Times New Roman"/>
          <w:kern w:val="0"/>
          <w:sz w:val="24"/>
          <w:szCs w:val="24"/>
        </w:rPr>
        <w:t xml:space="preserve">. London: </w:t>
      </w:r>
      <w:proofErr w:type="spellStart"/>
      <w:r w:rsidRPr="001659A1">
        <w:rPr>
          <w:rFonts w:ascii="Times New Roman" w:hAnsi="Times New Roman" w:cs="Times New Roman"/>
          <w:kern w:val="0"/>
          <w:sz w:val="24"/>
          <w:szCs w:val="24"/>
        </w:rPr>
        <w:t>Printice</w:t>
      </w:r>
      <w:proofErr w:type="spellEnd"/>
      <w:r w:rsidRPr="001659A1">
        <w:rPr>
          <w:rFonts w:ascii="Times New Roman" w:hAnsi="Times New Roman" w:cs="Times New Roman"/>
          <w:kern w:val="0"/>
          <w:sz w:val="24"/>
          <w:szCs w:val="24"/>
        </w:rPr>
        <w:t xml:space="preserve"> Hall.</w:t>
      </w:r>
    </w:p>
    <w:p w14:paraId="2DDB659E" w14:textId="77777777" w:rsidR="00B7085F" w:rsidRDefault="00B7085F" w:rsidP="00B7085F">
      <w:pPr>
        <w:autoSpaceDE w:val="0"/>
        <w:autoSpaceDN w:val="0"/>
        <w:adjustRightInd w:val="0"/>
        <w:spacing w:after="0" w:line="240" w:lineRule="auto"/>
        <w:ind w:left="720" w:hanging="720"/>
        <w:jc w:val="both"/>
        <w:rPr>
          <w:rFonts w:ascii="Times New Roman" w:hAnsi="Times New Roman" w:cs="Times New Roman"/>
          <w:kern w:val="0"/>
          <w:sz w:val="24"/>
          <w:szCs w:val="24"/>
        </w:rPr>
      </w:pPr>
      <w:proofErr w:type="spellStart"/>
      <w:r w:rsidRPr="001659A1">
        <w:rPr>
          <w:rFonts w:ascii="Times New Roman" w:hAnsi="Times New Roman" w:cs="Times New Roman"/>
          <w:kern w:val="0"/>
          <w:sz w:val="24"/>
          <w:szCs w:val="24"/>
        </w:rPr>
        <w:t>Triner</w:t>
      </w:r>
      <w:proofErr w:type="spellEnd"/>
      <w:r w:rsidRPr="001659A1">
        <w:rPr>
          <w:rFonts w:ascii="Times New Roman" w:hAnsi="Times New Roman" w:cs="Times New Roman"/>
          <w:kern w:val="0"/>
          <w:sz w:val="24"/>
          <w:szCs w:val="24"/>
        </w:rPr>
        <w:t xml:space="preserve">, K. L. (2020). Needs satisfaction among youths. </w:t>
      </w:r>
      <w:r w:rsidRPr="001659A1">
        <w:rPr>
          <w:rFonts w:ascii="Times New Roman" w:hAnsi="Times New Roman" w:cs="Times New Roman"/>
          <w:i/>
          <w:iCs/>
          <w:kern w:val="0"/>
          <w:sz w:val="24"/>
          <w:szCs w:val="24"/>
        </w:rPr>
        <w:t xml:space="preserve">Journal of Educational Psychology. </w:t>
      </w:r>
      <w:r w:rsidRPr="001659A1">
        <w:rPr>
          <w:rFonts w:ascii="Times New Roman" w:hAnsi="Times New Roman" w:cs="Times New Roman"/>
          <w:kern w:val="0"/>
          <w:sz w:val="24"/>
          <w:szCs w:val="24"/>
        </w:rPr>
        <w:t>13(8), 74-80.</w:t>
      </w:r>
    </w:p>
    <w:p w14:paraId="11C4AA17" w14:textId="40BDF099" w:rsidR="00025EC8" w:rsidRPr="001659A1" w:rsidRDefault="00025EC8" w:rsidP="00B7085F">
      <w:pPr>
        <w:autoSpaceDE w:val="0"/>
        <w:autoSpaceDN w:val="0"/>
        <w:adjustRightInd w:val="0"/>
        <w:spacing w:after="0" w:line="240" w:lineRule="auto"/>
        <w:ind w:left="720" w:hanging="720"/>
        <w:jc w:val="both"/>
        <w:rPr>
          <w:rFonts w:ascii="Times New Roman" w:hAnsi="Times New Roman" w:cs="Times New Roman"/>
          <w:i/>
          <w:iCs/>
          <w:kern w:val="0"/>
          <w:sz w:val="24"/>
          <w:szCs w:val="24"/>
        </w:rPr>
      </w:pPr>
      <w:r w:rsidRPr="0018768D">
        <w:rPr>
          <w:rFonts w:ascii="Times New Roman" w:hAnsi="Times New Roman" w:cs="Times New Roman"/>
          <w:sz w:val="24"/>
          <w:szCs w:val="24"/>
          <w:shd w:val="clear" w:color="auto" w:fill="FFFFFF"/>
        </w:rPr>
        <w:t xml:space="preserve">Udoh, F., </w:t>
      </w:r>
      <w:proofErr w:type="spellStart"/>
      <w:r w:rsidRPr="0018768D">
        <w:rPr>
          <w:rFonts w:ascii="Times New Roman" w:hAnsi="Times New Roman" w:cs="Times New Roman"/>
          <w:sz w:val="24"/>
          <w:szCs w:val="24"/>
          <w:shd w:val="clear" w:color="auto" w:fill="FFFFFF"/>
        </w:rPr>
        <w:t>Offiong</w:t>
      </w:r>
      <w:proofErr w:type="spellEnd"/>
      <w:r w:rsidRPr="0018768D">
        <w:rPr>
          <w:rFonts w:ascii="Times New Roman" w:hAnsi="Times New Roman" w:cs="Times New Roman"/>
          <w:sz w:val="24"/>
          <w:szCs w:val="24"/>
          <w:shd w:val="clear" w:color="auto" w:fill="FFFFFF"/>
        </w:rPr>
        <w:t xml:space="preserve">, A. A., &amp; </w:t>
      </w:r>
      <w:proofErr w:type="spellStart"/>
      <w:r w:rsidRPr="0018768D">
        <w:rPr>
          <w:rFonts w:ascii="Times New Roman" w:hAnsi="Times New Roman" w:cs="Times New Roman"/>
          <w:sz w:val="24"/>
          <w:szCs w:val="24"/>
          <w:shd w:val="clear" w:color="auto" w:fill="FFFFFF"/>
        </w:rPr>
        <w:t>Iwatt</w:t>
      </w:r>
      <w:proofErr w:type="spellEnd"/>
      <w:r w:rsidRPr="0018768D">
        <w:rPr>
          <w:rFonts w:ascii="Times New Roman" w:hAnsi="Times New Roman" w:cs="Times New Roman"/>
          <w:sz w:val="24"/>
          <w:szCs w:val="24"/>
          <w:shd w:val="clear" w:color="auto" w:fill="FFFFFF"/>
        </w:rPr>
        <w:t xml:space="preserve">, E. B. (2022). </w:t>
      </w:r>
      <w:r>
        <w:rPr>
          <w:rFonts w:ascii="Times New Roman" w:hAnsi="Times New Roman" w:cs="Times New Roman"/>
          <w:sz w:val="24"/>
          <w:szCs w:val="24"/>
          <w:shd w:val="clear" w:color="auto" w:fill="FFFFFF"/>
        </w:rPr>
        <w:t>Students</w:t>
      </w:r>
      <w:r w:rsidRPr="0018768D">
        <w:rPr>
          <w:rFonts w:ascii="Times New Roman" w:hAnsi="Times New Roman" w:cs="Times New Roman"/>
          <w:sz w:val="24"/>
          <w:szCs w:val="24"/>
          <w:shd w:val="clear" w:color="auto" w:fill="FFFFFF"/>
        </w:rPr>
        <w:t xml:space="preserve"> field performance and entrepreneurial skill acquisition level for </w:t>
      </w:r>
      <w:proofErr w:type="spellStart"/>
      <w:r w:rsidRPr="0018768D">
        <w:rPr>
          <w:rFonts w:ascii="Times New Roman" w:hAnsi="Times New Roman" w:cs="Times New Roman"/>
          <w:sz w:val="24"/>
          <w:szCs w:val="24"/>
          <w:shd w:val="clear" w:color="auto" w:fill="FFFFFF"/>
        </w:rPr>
        <w:t>self reliance</w:t>
      </w:r>
      <w:proofErr w:type="spellEnd"/>
      <w:r w:rsidRPr="0018768D">
        <w:rPr>
          <w:rFonts w:ascii="Times New Roman" w:hAnsi="Times New Roman" w:cs="Times New Roman"/>
          <w:sz w:val="24"/>
          <w:szCs w:val="24"/>
          <w:shd w:val="clear" w:color="auto" w:fill="FFFFFF"/>
        </w:rPr>
        <w:t xml:space="preserve"> in fish farming technology. </w:t>
      </w:r>
      <w:r w:rsidRPr="0018768D">
        <w:rPr>
          <w:rFonts w:ascii="Times New Roman" w:hAnsi="Times New Roman" w:cs="Times New Roman"/>
          <w:i/>
          <w:iCs/>
          <w:sz w:val="24"/>
          <w:szCs w:val="24"/>
          <w:shd w:val="clear" w:color="auto" w:fill="FFFFFF"/>
        </w:rPr>
        <w:t>Asia-Africa Journal of Agriculture</w:t>
      </w:r>
      <w:r w:rsidRPr="0018768D">
        <w:rPr>
          <w:rFonts w:ascii="Times New Roman" w:hAnsi="Times New Roman" w:cs="Times New Roman"/>
          <w:sz w:val="24"/>
          <w:szCs w:val="24"/>
          <w:shd w:val="clear" w:color="auto" w:fill="FFFFFF"/>
        </w:rPr>
        <w:t>, </w:t>
      </w:r>
      <w:r w:rsidRPr="0018768D">
        <w:rPr>
          <w:rFonts w:ascii="Times New Roman" w:hAnsi="Times New Roman" w:cs="Times New Roman"/>
          <w:i/>
          <w:iCs/>
          <w:sz w:val="24"/>
          <w:szCs w:val="24"/>
          <w:shd w:val="clear" w:color="auto" w:fill="FFFFFF"/>
        </w:rPr>
        <w:t>1</w:t>
      </w:r>
      <w:r w:rsidRPr="0018768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18768D">
        <w:rPr>
          <w:rFonts w:ascii="Times New Roman" w:hAnsi="Times New Roman" w:cs="Times New Roman"/>
          <w:sz w:val="24"/>
          <w:szCs w:val="24"/>
          <w:shd w:val="clear" w:color="auto" w:fill="FFFFFF"/>
        </w:rPr>
        <w:t>12–28. Retrieved from https://journals.iapaar.com/index.php/AAJMR/article/view/22</w:t>
      </w:r>
    </w:p>
    <w:p w14:paraId="1D253EC4" w14:textId="3F881294" w:rsidR="007C5E5B" w:rsidRPr="00B7085F" w:rsidRDefault="007C5E5B" w:rsidP="007C5E5B">
      <w:pPr>
        <w:autoSpaceDE w:val="0"/>
        <w:autoSpaceDN w:val="0"/>
        <w:adjustRightInd w:val="0"/>
        <w:spacing w:after="0" w:line="240" w:lineRule="auto"/>
        <w:ind w:left="720" w:hanging="720"/>
        <w:jc w:val="both"/>
        <w:rPr>
          <w:rFonts w:ascii="Times New Roman" w:hAnsi="Times New Roman" w:cs="Times New Roman"/>
          <w:kern w:val="0"/>
          <w:sz w:val="24"/>
          <w:szCs w:val="24"/>
        </w:rPr>
      </w:pPr>
    </w:p>
    <w:p w14:paraId="7A5C28A0" w14:textId="77777777" w:rsidR="007C5E5B" w:rsidRPr="001176AF" w:rsidRDefault="007C5E5B" w:rsidP="00866275">
      <w:pPr>
        <w:autoSpaceDE w:val="0"/>
        <w:autoSpaceDN w:val="0"/>
        <w:adjustRightInd w:val="0"/>
        <w:spacing w:after="0" w:line="240" w:lineRule="auto"/>
        <w:rPr>
          <w:rFonts w:ascii="PalatinoLinotype" w:hAnsi="PalatinoLinotype" w:cs="PalatinoLinotype"/>
          <w:kern w:val="0"/>
          <w:sz w:val="24"/>
          <w:szCs w:val="24"/>
        </w:rPr>
      </w:pPr>
    </w:p>
    <w:sectPr w:rsidR="007C5E5B" w:rsidRPr="001176AF" w:rsidSect="00101E52">
      <w:headerReference w:type="default" r:id="rId11"/>
      <w:footerReference w:type="default" r:id="rId12"/>
      <w:pgSz w:w="12240" w:h="15840"/>
      <w:pgMar w:top="1440" w:right="1440" w:bottom="1440" w:left="1440" w:header="720" w:footer="720"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4E3C" w14:textId="77777777" w:rsidR="001B0860" w:rsidRDefault="001B0860" w:rsidP="00101E52">
      <w:pPr>
        <w:spacing w:after="0" w:line="240" w:lineRule="auto"/>
      </w:pPr>
      <w:r>
        <w:separator/>
      </w:r>
    </w:p>
  </w:endnote>
  <w:endnote w:type="continuationSeparator" w:id="0">
    <w:p w14:paraId="593726E3" w14:textId="77777777" w:rsidR="001B0860" w:rsidRDefault="001B0860" w:rsidP="0010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32DC" w14:textId="55D2F951" w:rsidR="00101E52" w:rsidRDefault="00101E52">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9B38779" wp14:editId="1760E7C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87BABC" w14:textId="2CFCE60A" w:rsidR="00101E52" w:rsidRDefault="00101E52">
                                <w:pPr>
                                  <w:jc w:val="right"/>
                                  <w:rPr>
                                    <w:color w:val="7F7F7F" w:themeColor="text1" w:themeTint="80"/>
                                  </w:rPr>
                                </w:pPr>
                                <w:r w:rsidRPr="00D2797A">
                                  <w:rPr>
                                    <w:color w:val="7F7F7F" w:themeColor="text1" w:themeTint="80"/>
                                  </w:rPr>
                                  <w:t>Vol. 3(2)</w:t>
                                </w:r>
                              </w:p>
                            </w:sdtContent>
                          </w:sdt>
                          <w:p w14:paraId="4C138D92" w14:textId="77777777" w:rsidR="00101E52" w:rsidRDefault="00101E5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9B38779" id="Group 7" o:spid="_x0000_s1028"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87BABC" w14:textId="2CFCE60A" w:rsidR="00101E52" w:rsidRDefault="00101E52">
                          <w:pPr>
                            <w:jc w:val="right"/>
                            <w:rPr>
                              <w:color w:val="7F7F7F" w:themeColor="text1" w:themeTint="80"/>
                            </w:rPr>
                          </w:pPr>
                          <w:r w:rsidRPr="00D2797A">
                            <w:rPr>
                              <w:color w:val="7F7F7F" w:themeColor="text1" w:themeTint="80"/>
                            </w:rPr>
                            <w:t>Vol. 3(2)</w:t>
                          </w:r>
                        </w:p>
                      </w:sdtContent>
                    </w:sdt>
                    <w:p w14:paraId="4C138D92" w14:textId="77777777" w:rsidR="00101E52" w:rsidRDefault="00101E5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BA88752" wp14:editId="0B5C405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D84C4" w14:textId="77777777" w:rsidR="00101E52" w:rsidRDefault="00101E5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88752" id="Rectangle 8"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CDD84C4" w14:textId="77777777" w:rsidR="00101E52" w:rsidRDefault="00101E5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B302" w14:textId="77777777" w:rsidR="001B0860" w:rsidRDefault="001B0860" w:rsidP="00101E52">
      <w:pPr>
        <w:spacing w:after="0" w:line="240" w:lineRule="auto"/>
      </w:pPr>
      <w:r>
        <w:separator/>
      </w:r>
    </w:p>
  </w:footnote>
  <w:footnote w:type="continuationSeparator" w:id="0">
    <w:p w14:paraId="2E513409" w14:textId="77777777" w:rsidR="001B0860" w:rsidRDefault="001B0860" w:rsidP="0010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D223" w14:textId="20CB72A3" w:rsidR="00101E52" w:rsidRPr="00B47FEE" w:rsidRDefault="00101E52" w:rsidP="00101E52">
    <w:pPr>
      <w:pStyle w:val="Header"/>
      <w:jc w:val="center"/>
      <w:rPr>
        <w:b/>
        <w:bCs/>
        <w:sz w:val="20"/>
        <w:szCs w:val="20"/>
      </w:rPr>
    </w:pPr>
    <w:r w:rsidRPr="00B47FEE">
      <w:rPr>
        <w:b/>
        <w:bCs/>
        <w:sz w:val="20"/>
        <w:szCs w:val="20"/>
      </w:rPr>
      <w:t xml:space="preserve">A publication of </w:t>
    </w:r>
    <w:r>
      <w:rPr>
        <w:b/>
        <w:bCs/>
        <w:sz w:val="20"/>
        <w:szCs w:val="20"/>
      </w:rPr>
      <w:t xml:space="preserve">the </w:t>
    </w:r>
    <w:r w:rsidRPr="00B47FEE">
      <w:rPr>
        <w:b/>
        <w:bCs/>
        <w:sz w:val="20"/>
        <w:szCs w:val="20"/>
      </w:rPr>
      <w:t>International Association for the Promotion of Asia-Africa Research in collaboration with Medi-Caps University, India</w:t>
    </w:r>
  </w:p>
  <w:p w14:paraId="0D0F3898" w14:textId="56FC1C03" w:rsidR="00101E52" w:rsidRDefault="00101E52">
    <w:pPr>
      <w:pStyle w:val="Header"/>
    </w:pPr>
  </w:p>
  <w:p w14:paraId="2E071129" w14:textId="77777777" w:rsidR="00101E52" w:rsidRDefault="00101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696A"/>
    <w:multiLevelType w:val="hybridMultilevel"/>
    <w:tmpl w:val="8790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511E4"/>
    <w:multiLevelType w:val="hybridMultilevel"/>
    <w:tmpl w:val="F670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309083">
    <w:abstractNumId w:val="1"/>
  </w:num>
  <w:num w:numId="2" w16cid:durableId="147521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E4"/>
    <w:rsid w:val="000150AF"/>
    <w:rsid w:val="00025EC8"/>
    <w:rsid w:val="00101E52"/>
    <w:rsid w:val="001176AF"/>
    <w:rsid w:val="0018768D"/>
    <w:rsid w:val="001B0860"/>
    <w:rsid w:val="001D6D80"/>
    <w:rsid w:val="001E10D2"/>
    <w:rsid w:val="002B277F"/>
    <w:rsid w:val="002C7450"/>
    <w:rsid w:val="003C1CCB"/>
    <w:rsid w:val="003D04AB"/>
    <w:rsid w:val="00441570"/>
    <w:rsid w:val="004E1B2A"/>
    <w:rsid w:val="00584FED"/>
    <w:rsid w:val="00595EBF"/>
    <w:rsid w:val="005C1173"/>
    <w:rsid w:val="006D00BD"/>
    <w:rsid w:val="007267B0"/>
    <w:rsid w:val="007841A6"/>
    <w:rsid w:val="007C5E5B"/>
    <w:rsid w:val="00865CDD"/>
    <w:rsid w:val="00866275"/>
    <w:rsid w:val="00876CE8"/>
    <w:rsid w:val="0096795C"/>
    <w:rsid w:val="00A66095"/>
    <w:rsid w:val="00B7085F"/>
    <w:rsid w:val="00C547EB"/>
    <w:rsid w:val="00CC36E4"/>
    <w:rsid w:val="00EB1AED"/>
    <w:rsid w:val="00EF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A6AB"/>
  <w15:chartTrackingRefBased/>
  <w15:docId w15:val="{4877CF00-1DB5-4224-AE1D-FC103FB8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36E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A66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1176A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7085F"/>
    <w:pPr>
      <w:ind w:left="720"/>
      <w:contextualSpacing/>
    </w:pPr>
  </w:style>
  <w:style w:type="character" w:styleId="Hyperlink">
    <w:name w:val="Hyperlink"/>
    <w:basedOn w:val="DefaultParagraphFont"/>
    <w:uiPriority w:val="99"/>
    <w:rsid w:val="00876CE8"/>
    <w:rPr>
      <w:color w:val="0000FF"/>
      <w:u w:val="single"/>
    </w:rPr>
  </w:style>
  <w:style w:type="paragraph" w:styleId="Header">
    <w:name w:val="header"/>
    <w:basedOn w:val="Normal"/>
    <w:link w:val="HeaderChar"/>
    <w:uiPriority w:val="99"/>
    <w:unhideWhenUsed/>
    <w:rsid w:val="00101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E52"/>
  </w:style>
  <w:style w:type="paragraph" w:styleId="Footer">
    <w:name w:val="footer"/>
    <w:basedOn w:val="Normal"/>
    <w:link w:val="FooterChar"/>
    <w:uiPriority w:val="99"/>
    <w:unhideWhenUsed/>
    <w:rsid w:val="00101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sterime079@gmail.com" TargetMode="External"/><Relationship Id="rId4" Type="http://schemas.openxmlformats.org/officeDocument/2006/relationships/styles" Target="styles.xml"/><Relationship Id="rId9" Type="http://schemas.openxmlformats.org/officeDocument/2006/relationships/hyperlink" Target="mailto:felixakomaye1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3(2)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B5CC4-90CD-48F2-8E61-BF37BE01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3284</Words>
  <Characters>21906</Characters>
  <Application>Microsoft Office Word</Application>
  <DocSecurity>0</DocSecurity>
  <Lines>782</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Ododo</dc:creator>
  <cp:keywords/>
  <dc:description/>
  <cp:lastModifiedBy>Emmanuel Ododo</cp:lastModifiedBy>
  <cp:revision>17</cp:revision>
  <dcterms:created xsi:type="dcterms:W3CDTF">2023-06-25T01:05:00Z</dcterms:created>
  <dcterms:modified xsi:type="dcterms:W3CDTF">2023-07-11T06:03:00Z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2007c870bff57ffda7d5c74e3c673443cab810bd926e460093e550175fbadd9d</vt:lpwstr>
  </property>
</Properties>
</file>